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E1F30" w14:textId="77777777" w:rsidR="00093824" w:rsidRPr="00093824" w:rsidRDefault="00093824" w:rsidP="00093824">
      <w:pPr>
        <w:spacing w:after="0" w:line="240" w:lineRule="auto"/>
        <w:ind w:left="0" w:right="0" w:firstLine="0"/>
        <w:jc w:val="center"/>
        <w:rPr>
          <w:b/>
          <w:bCs/>
          <w:caps/>
          <w:color w:val="auto"/>
          <w:sz w:val="24"/>
          <w:szCs w:val="24"/>
          <w:lang w:eastAsia="en-US"/>
        </w:rPr>
      </w:pPr>
      <w:r w:rsidRPr="00093824">
        <w:rPr>
          <w:b/>
          <w:bCs/>
          <w:caps/>
          <w:noProof/>
          <w:color w:val="auto"/>
          <w:sz w:val="24"/>
          <w:szCs w:val="24"/>
        </w:rPr>
        <w:drawing>
          <wp:anchor distT="0" distB="0" distL="114300" distR="114300" simplePos="0" relativeHeight="251659264" behindDoc="0" locked="0" layoutInCell="1" allowOverlap="1" wp14:anchorId="2D85074C" wp14:editId="6375BC9C">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824">
        <w:rPr>
          <w:b/>
          <w:bCs/>
          <w:caps/>
          <w:noProof/>
          <w:color w:val="auto"/>
          <w:sz w:val="28"/>
          <w:szCs w:val="28"/>
          <w:lang w:val="en-GB" w:eastAsia="en-US"/>
        </w:rPr>
        <w:t>Limbažu novada DOME</w:t>
      </w:r>
    </w:p>
    <w:p w14:paraId="24AF3733" w14:textId="77777777" w:rsidR="00093824" w:rsidRPr="00093824" w:rsidRDefault="00093824" w:rsidP="00093824">
      <w:pPr>
        <w:spacing w:after="0" w:line="240" w:lineRule="auto"/>
        <w:ind w:left="0" w:right="0" w:firstLine="0"/>
        <w:jc w:val="center"/>
        <w:rPr>
          <w:color w:val="auto"/>
          <w:sz w:val="18"/>
          <w:szCs w:val="20"/>
        </w:rPr>
      </w:pPr>
      <w:proofErr w:type="spellStart"/>
      <w:r w:rsidRPr="00093824">
        <w:rPr>
          <w:color w:val="auto"/>
          <w:sz w:val="18"/>
          <w:szCs w:val="20"/>
        </w:rPr>
        <w:t>Reģ</w:t>
      </w:r>
      <w:proofErr w:type="spellEnd"/>
      <w:r w:rsidRPr="00093824">
        <w:rPr>
          <w:color w:val="auto"/>
          <w:sz w:val="18"/>
          <w:szCs w:val="20"/>
        </w:rPr>
        <w:t xml:space="preserve">. Nr. </w:t>
      </w:r>
      <w:r w:rsidRPr="00093824">
        <w:rPr>
          <w:noProof/>
          <w:color w:val="auto"/>
          <w:sz w:val="18"/>
          <w:szCs w:val="20"/>
        </w:rPr>
        <w:t>90009114631</w:t>
      </w:r>
      <w:r w:rsidRPr="00093824">
        <w:rPr>
          <w:color w:val="auto"/>
          <w:sz w:val="18"/>
          <w:szCs w:val="20"/>
        </w:rPr>
        <w:t xml:space="preserve">; </w:t>
      </w:r>
      <w:r w:rsidRPr="00093824">
        <w:rPr>
          <w:noProof/>
          <w:color w:val="auto"/>
          <w:sz w:val="18"/>
          <w:szCs w:val="20"/>
        </w:rPr>
        <w:t>Rīgas iela 16, Limbaži, Limbažu novads LV-4001</w:t>
      </w:r>
      <w:r w:rsidRPr="00093824">
        <w:rPr>
          <w:color w:val="auto"/>
          <w:sz w:val="18"/>
          <w:szCs w:val="20"/>
        </w:rPr>
        <w:t xml:space="preserve">; </w:t>
      </w:r>
    </w:p>
    <w:p w14:paraId="70E5734B" w14:textId="77777777" w:rsidR="00093824" w:rsidRPr="00093824" w:rsidRDefault="00093824" w:rsidP="00093824">
      <w:pPr>
        <w:spacing w:after="0" w:line="240" w:lineRule="auto"/>
        <w:ind w:left="0" w:right="0" w:firstLine="0"/>
        <w:jc w:val="center"/>
        <w:rPr>
          <w:color w:val="auto"/>
          <w:sz w:val="18"/>
          <w:szCs w:val="20"/>
        </w:rPr>
      </w:pPr>
      <w:r w:rsidRPr="00093824">
        <w:rPr>
          <w:color w:val="auto"/>
          <w:sz w:val="18"/>
          <w:szCs w:val="20"/>
        </w:rPr>
        <w:t>E-pasts</w:t>
      </w:r>
      <w:r w:rsidRPr="00093824">
        <w:rPr>
          <w:iCs/>
          <w:color w:val="auto"/>
          <w:sz w:val="18"/>
          <w:szCs w:val="20"/>
        </w:rPr>
        <w:t xml:space="preserve"> </w:t>
      </w:r>
      <w:r w:rsidRPr="00093824">
        <w:rPr>
          <w:iCs/>
          <w:noProof/>
          <w:color w:val="auto"/>
          <w:sz w:val="18"/>
          <w:szCs w:val="20"/>
        </w:rPr>
        <w:t>pasts@limbazunovads.lv</w:t>
      </w:r>
      <w:r w:rsidRPr="00093824">
        <w:rPr>
          <w:iCs/>
          <w:color w:val="auto"/>
          <w:sz w:val="18"/>
          <w:szCs w:val="20"/>
        </w:rPr>
        <w:t>;</w:t>
      </w:r>
      <w:r w:rsidRPr="00093824">
        <w:rPr>
          <w:color w:val="auto"/>
          <w:sz w:val="18"/>
          <w:szCs w:val="20"/>
        </w:rPr>
        <w:t xml:space="preserve"> tālrunis </w:t>
      </w:r>
      <w:r w:rsidRPr="00093824">
        <w:rPr>
          <w:noProof/>
          <w:color w:val="auto"/>
          <w:sz w:val="18"/>
          <w:szCs w:val="20"/>
        </w:rPr>
        <w:t>64023003</w:t>
      </w:r>
    </w:p>
    <w:p w14:paraId="014E7828" w14:textId="77777777" w:rsidR="003C2123" w:rsidRPr="00234CB3" w:rsidRDefault="003C2123" w:rsidP="003C2123">
      <w:pPr>
        <w:autoSpaceDE w:val="0"/>
        <w:autoSpaceDN w:val="0"/>
        <w:adjustRightInd w:val="0"/>
        <w:jc w:val="center"/>
        <w:rPr>
          <w:caps/>
          <w:color w:val="auto"/>
          <w:sz w:val="24"/>
          <w:szCs w:val="24"/>
        </w:rPr>
      </w:pPr>
    </w:p>
    <w:p w14:paraId="25371FCD" w14:textId="77777777" w:rsidR="00895EFD" w:rsidRPr="00234CB3" w:rsidRDefault="003C2123" w:rsidP="00896AAA">
      <w:pPr>
        <w:autoSpaceDE w:val="0"/>
        <w:autoSpaceDN w:val="0"/>
        <w:adjustRightInd w:val="0"/>
        <w:spacing w:after="0" w:line="240" w:lineRule="auto"/>
        <w:jc w:val="center"/>
        <w:rPr>
          <w:b/>
          <w:caps/>
          <w:color w:val="auto"/>
          <w:sz w:val="24"/>
          <w:szCs w:val="24"/>
        </w:rPr>
      </w:pPr>
      <w:r w:rsidRPr="00234CB3">
        <w:rPr>
          <w:b/>
          <w:caps/>
          <w:color w:val="auto"/>
          <w:sz w:val="24"/>
          <w:szCs w:val="24"/>
        </w:rPr>
        <w:t>Paskaidrojuma raksts</w:t>
      </w:r>
    </w:p>
    <w:p w14:paraId="1EFA9CAF" w14:textId="374A2F9B" w:rsidR="00895EFD" w:rsidRPr="00234CB3" w:rsidRDefault="00135307" w:rsidP="00DC3D74">
      <w:pPr>
        <w:spacing w:after="0" w:line="240" w:lineRule="auto"/>
        <w:jc w:val="center"/>
        <w:rPr>
          <w:b/>
          <w:bCs/>
          <w:color w:val="auto"/>
          <w:sz w:val="24"/>
          <w:szCs w:val="24"/>
        </w:rPr>
      </w:pPr>
      <w:r w:rsidRPr="00135307">
        <w:rPr>
          <w:b/>
          <w:bCs/>
          <w:color w:val="auto"/>
          <w:sz w:val="24"/>
          <w:szCs w:val="24"/>
        </w:rPr>
        <w:t xml:space="preserve">Limbažu novada pašvaldības </w:t>
      </w:r>
      <w:r w:rsidR="00093824" w:rsidRPr="00135307">
        <w:rPr>
          <w:b/>
          <w:bCs/>
          <w:color w:val="auto"/>
          <w:sz w:val="24"/>
          <w:szCs w:val="24"/>
        </w:rPr>
        <w:t xml:space="preserve">domes </w:t>
      </w:r>
      <w:r w:rsidR="00093824">
        <w:rPr>
          <w:b/>
          <w:bCs/>
          <w:color w:val="auto"/>
          <w:sz w:val="24"/>
          <w:szCs w:val="24"/>
        </w:rPr>
        <w:t>202</w:t>
      </w:r>
      <w:r w:rsidR="00E06A4E">
        <w:rPr>
          <w:b/>
          <w:bCs/>
          <w:color w:val="auto"/>
          <w:sz w:val="24"/>
          <w:szCs w:val="24"/>
        </w:rPr>
        <w:t>4</w:t>
      </w:r>
      <w:r w:rsidR="00093824">
        <w:rPr>
          <w:b/>
          <w:bCs/>
          <w:color w:val="auto"/>
          <w:sz w:val="24"/>
          <w:szCs w:val="24"/>
        </w:rPr>
        <w:t>.</w:t>
      </w:r>
      <w:r w:rsidR="00CD731A">
        <w:rPr>
          <w:b/>
          <w:bCs/>
          <w:color w:val="auto"/>
          <w:sz w:val="24"/>
          <w:szCs w:val="24"/>
        </w:rPr>
        <w:t xml:space="preserve"> </w:t>
      </w:r>
      <w:r w:rsidR="00093824">
        <w:rPr>
          <w:b/>
          <w:bCs/>
          <w:color w:val="auto"/>
          <w:sz w:val="24"/>
          <w:szCs w:val="24"/>
        </w:rPr>
        <w:t xml:space="preserve">gada </w:t>
      </w:r>
      <w:r w:rsidR="00E06A4E">
        <w:rPr>
          <w:b/>
          <w:bCs/>
          <w:color w:val="auto"/>
          <w:sz w:val="24"/>
          <w:szCs w:val="24"/>
        </w:rPr>
        <w:t>__</w:t>
      </w:r>
      <w:r w:rsidR="00093824">
        <w:rPr>
          <w:b/>
          <w:bCs/>
          <w:color w:val="auto"/>
          <w:sz w:val="24"/>
          <w:szCs w:val="24"/>
        </w:rPr>
        <w:t>.</w:t>
      </w:r>
      <w:r w:rsidR="00CD731A">
        <w:rPr>
          <w:b/>
          <w:bCs/>
          <w:color w:val="auto"/>
          <w:sz w:val="24"/>
          <w:szCs w:val="24"/>
        </w:rPr>
        <w:t xml:space="preserve"> </w:t>
      </w:r>
      <w:r w:rsidR="00E930BA">
        <w:rPr>
          <w:b/>
          <w:bCs/>
          <w:color w:val="auto"/>
          <w:sz w:val="24"/>
          <w:szCs w:val="24"/>
        </w:rPr>
        <w:t>________</w:t>
      </w:r>
      <w:bookmarkStart w:id="0" w:name="_GoBack"/>
      <w:bookmarkEnd w:id="0"/>
      <w:r w:rsidR="00093824">
        <w:rPr>
          <w:b/>
          <w:bCs/>
          <w:color w:val="auto"/>
          <w:sz w:val="24"/>
          <w:szCs w:val="24"/>
        </w:rPr>
        <w:t xml:space="preserve"> </w:t>
      </w:r>
      <w:r w:rsidRPr="00135307">
        <w:rPr>
          <w:b/>
          <w:bCs/>
          <w:color w:val="auto"/>
          <w:sz w:val="24"/>
          <w:szCs w:val="24"/>
        </w:rPr>
        <w:t>saistoš</w:t>
      </w:r>
      <w:r w:rsidR="00093824">
        <w:rPr>
          <w:b/>
          <w:bCs/>
          <w:color w:val="auto"/>
          <w:sz w:val="24"/>
          <w:szCs w:val="24"/>
        </w:rPr>
        <w:t>aj</w:t>
      </w:r>
      <w:r>
        <w:rPr>
          <w:b/>
          <w:bCs/>
          <w:color w:val="auto"/>
          <w:sz w:val="24"/>
          <w:szCs w:val="24"/>
        </w:rPr>
        <w:t>iem</w:t>
      </w:r>
      <w:r w:rsidRPr="00135307">
        <w:rPr>
          <w:b/>
          <w:bCs/>
          <w:color w:val="auto"/>
          <w:sz w:val="24"/>
          <w:szCs w:val="24"/>
        </w:rPr>
        <w:t xml:space="preserve"> noteikum</w:t>
      </w:r>
      <w:r>
        <w:rPr>
          <w:b/>
          <w:bCs/>
          <w:color w:val="auto"/>
          <w:sz w:val="24"/>
          <w:szCs w:val="24"/>
        </w:rPr>
        <w:t>iem</w:t>
      </w:r>
      <w:r w:rsidRPr="00135307">
        <w:rPr>
          <w:b/>
          <w:bCs/>
          <w:color w:val="auto"/>
          <w:sz w:val="24"/>
          <w:szCs w:val="24"/>
        </w:rPr>
        <w:t xml:space="preserve"> </w:t>
      </w:r>
      <w:r w:rsidR="00093824">
        <w:rPr>
          <w:b/>
          <w:bCs/>
          <w:color w:val="auto"/>
          <w:sz w:val="24"/>
          <w:szCs w:val="24"/>
        </w:rPr>
        <w:t>Nr.</w:t>
      </w:r>
      <w:r w:rsidR="00E06A4E">
        <w:rPr>
          <w:b/>
          <w:bCs/>
          <w:color w:val="auto"/>
          <w:sz w:val="24"/>
          <w:szCs w:val="24"/>
        </w:rPr>
        <w:t>__</w:t>
      </w:r>
      <w:r w:rsidR="00CD731A">
        <w:rPr>
          <w:b/>
          <w:bCs/>
          <w:color w:val="auto"/>
          <w:sz w:val="24"/>
          <w:szCs w:val="24"/>
        </w:rPr>
        <w:t xml:space="preserve"> </w:t>
      </w:r>
      <w:r w:rsidRPr="00135307">
        <w:rPr>
          <w:b/>
          <w:bCs/>
          <w:color w:val="auto"/>
          <w:sz w:val="24"/>
          <w:szCs w:val="24"/>
        </w:rPr>
        <w:t>“Grozījums Limbažu novada domes 2021. gada 28. oktobra saistošajos noteikumos Nr. 16 “Par sociālās palīdzības pabalstiem Limbažu novadā””</w:t>
      </w:r>
    </w:p>
    <w:p w14:paraId="4449E285" w14:textId="77777777" w:rsidR="003C2123" w:rsidRPr="00234CB3" w:rsidRDefault="003C2123" w:rsidP="00896AAA">
      <w:pPr>
        <w:autoSpaceDE w:val="0"/>
        <w:autoSpaceDN w:val="0"/>
        <w:adjustRightInd w:val="0"/>
        <w:spacing w:after="0" w:line="240" w:lineRule="auto"/>
        <w:jc w:val="center"/>
        <w:rPr>
          <w:b/>
          <w:bCs/>
          <w:color w:val="auto"/>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6"/>
        <w:gridCol w:w="7594"/>
      </w:tblGrid>
      <w:tr w:rsidR="00234CB3" w:rsidRPr="00234CB3" w14:paraId="71396195" w14:textId="77777777" w:rsidTr="004D6E0A">
        <w:trPr>
          <w:trHeight w:val="471"/>
          <w:jc w:val="center"/>
        </w:trPr>
        <w:tc>
          <w:tcPr>
            <w:tcW w:w="2466" w:type="dxa"/>
            <w:tcBorders>
              <w:top w:val="single" w:sz="4" w:space="0" w:color="000000"/>
              <w:left w:val="single" w:sz="4" w:space="0" w:color="000000"/>
              <w:bottom w:val="single" w:sz="4" w:space="0" w:color="000000"/>
              <w:right w:val="single" w:sz="4" w:space="0" w:color="000000"/>
            </w:tcBorders>
            <w:vAlign w:val="center"/>
          </w:tcPr>
          <w:p w14:paraId="6183EEF7" w14:textId="77777777" w:rsidR="003C2123" w:rsidRPr="00234CB3" w:rsidRDefault="003C2123" w:rsidP="00AA6DB7">
            <w:pPr>
              <w:shd w:val="clear" w:color="auto" w:fill="FFFFFF"/>
              <w:spacing w:after="0" w:line="240" w:lineRule="auto"/>
              <w:jc w:val="center"/>
              <w:rPr>
                <w:b/>
                <w:bCs/>
                <w:color w:val="auto"/>
                <w:sz w:val="24"/>
                <w:szCs w:val="24"/>
              </w:rPr>
            </w:pPr>
            <w:r w:rsidRPr="00234CB3">
              <w:rPr>
                <w:b/>
                <w:bCs/>
                <w:color w:val="auto"/>
                <w:sz w:val="24"/>
                <w:szCs w:val="24"/>
              </w:rPr>
              <w:t>Paskaidrojuma raksta sadaļas</w:t>
            </w:r>
          </w:p>
        </w:tc>
        <w:tc>
          <w:tcPr>
            <w:tcW w:w="7594" w:type="dxa"/>
            <w:tcBorders>
              <w:top w:val="single" w:sz="4" w:space="0" w:color="000000"/>
              <w:left w:val="single" w:sz="4" w:space="0" w:color="000000"/>
              <w:bottom w:val="single" w:sz="4" w:space="0" w:color="000000"/>
              <w:right w:val="single" w:sz="4" w:space="0" w:color="000000"/>
            </w:tcBorders>
            <w:vAlign w:val="center"/>
          </w:tcPr>
          <w:p w14:paraId="1D737417" w14:textId="77777777" w:rsidR="003C2123" w:rsidRPr="00234CB3" w:rsidRDefault="003C2123" w:rsidP="00AA6DB7">
            <w:pPr>
              <w:shd w:val="clear" w:color="auto" w:fill="FFFFFF"/>
              <w:spacing w:after="0" w:line="240" w:lineRule="auto"/>
              <w:jc w:val="center"/>
              <w:rPr>
                <w:b/>
                <w:bCs/>
                <w:color w:val="auto"/>
                <w:sz w:val="24"/>
                <w:szCs w:val="24"/>
              </w:rPr>
            </w:pPr>
            <w:r w:rsidRPr="00234CB3">
              <w:rPr>
                <w:b/>
                <w:bCs/>
                <w:color w:val="auto"/>
                <w:sz w:val="24"/>
                <w:szCs w:val="24"/>
              </w:rPr>
              <w:t>Norādāmā informācija</w:t>
            </w:r>
          </w:p>
        </w:tc>
      </w:tr>
      <w:tr w:rsidR="00234CB3" w:rsidRPr="00234CB3" w14:paraId="5D5F6274"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4161790E" w14:textId="77777777" w:rsidR="003C2123" w:rsidRPr="00234CB3" w:rsidRDefault="003C2123" w:rsidP="00AA6DB7">
            <w:pPr>
              <w:shd w:val="clear" w:color="auto" w:fill="FFFFFF"/>
              <w:spacing w:after="0" w:line="240" w:lineRule="auto"/>
              <w:jc w:val="left"/>
              <w:rPr>
                <w:bCs/>
                <w:color w:val="auto"/>
                <w:sz w:val="24"/>
                <w:szCs w:val="24"/>
              </w:rPr>
            </w:pPr>
            <w:r w:rsidRPr="00234CB3">
              <w:rPr>
                <w:color w:val="auto"/>
                <w:sz w:val="24"/>
                <w:szCs w:val="24"/>
              </w:rPr>
              <w:t>1. Projekta nepieciešamības pamatojums</w:t>
            </w:r>
          </w:p>
          <w:p w14:paraId="536DE587" w14:textId="77777777" w:rsidR="003C2123" w:rsidRPr="00234CB3" w:rsidRDefault="003C2123" w:rsidP="00AA6DB7">
            <w:pPr>
              <w:shd w:val="clear" w:color="auto" w:fill="FFFFFF"/>
              <w:spacing w:after="0" w:line="240" w:lineRule="auto"/>
              <w:jc w:val="left"/>
              <w:rPr>
                <w:bCs/>
                <w:i/>
                <w:iCs/>
                <w:color w:val="auto"/>
                <w:sz w:val="24"/>
                <w:szCs w:val="24"/>
              </w:rPr>
            </w:pPr>
          </w:p>
        </w:tc>
        <w:tc>
          <w:tcPr>
            <w:tcW w:w="7594" w:type="dxa"/>
            <w:tcBorders>
              <w:top w:val="single" w:sz="4" w:space="0" w:color="000000"/>
              <w:left w:val="single" w:sz="4" w:space="0" w:color="000000"/>
              <w:bottom w:val="single" w:sz="4" w:space="0" w:color="000000"/>
              <w:right w:val="single" w:sz="4" w:space="0" w:color="000000"/>
            </w:tcBorders>
          </w:tcPr>
          <w:p w14:paraId="20C5CB8C" w14:textId="77777777" w:rsidR="00FD1646" w:rsidRPr="00135307" w:rsidRDefault="00C52504" w:rsidP="00FD1646">
            <w:pPr>
              <w:spacing w:after="0" w:line="240" w:lineRule="auto"/>
              <w:ind w:left="0" w:right="113" w:firstLine="567"/>
              <w:rPr>
                <w:color w:val="auto"/>
                <w:sz w:val="24"/>
                <w:szCs w:val="24"/>
              </w:rPr>
            </w:pPr>
            <w:r w:rsidRPr="00234CB3">
              <w:rPr>
                <w:color w:val="auto"/>
                <w:sz w:val="24"/>
                <w:szCs w:val="24"/>
              </w:rPr>
              <w:t xml:space="preserve">Pašvaldību likuma 44. panta pirmā daļa </w:t>
            </w:r>
            <w:r w:rsidR="00B259A4" w:rsidRPr="00234CB3">
              <w:rPr>
                <w:color w:val="auto"/>
                <w:sz w:val="24"/>
                <w:szCs w:val="24"/>
              </w:rPr>
              <w:t>nosaka, ka</w:t>
            </w:r>
            <w:r w:rsidRPr="00234CB3">
              <w:rPr>
                <w:color w:val="auto"/>
                <w:sz w:val="24"/>
                <w:szCs w:val="24"/>
              </w:rPr>
              <w:t xml:space="preserve"> </w:t>
            </w:r>
            <w:r w:rsidRPr="00135307">
              <w:rPr>
                <w:color w:val="auto"/>
                <w:sz w:val="24"/>
                <w:szCs w:val="24"/>
              </w:rPr>
              <w:t>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p>
          <w:p w14:paraId="00607271" w14:textId="77777777" w:rsidR="00FD1646" w:rsidRPr="00135307" w:rsidRDefault="00F31ECA" w:rsidP="00FD1646">
            <w:pPr>
              <w:spacing w:after="0" w:line="240" w:lineRule="auto"/>
              <w:ind w:left="0" w:right="113" w:firstLine="567"/>
              <w:rPr>
                <w:color w:val="auto"/>
                <w:sz w:val="24"/>
                <w:szCs w:val="24"/>
              </w:rPr>
            </w:pPr>
            <w:r w:rsidRPr="00135307">
              <w:rPr>
                <w:color w:val="auto"/>
                <w:sz w:val="24"/>
                <w:szCs w:val="24"/>
              </w:rPr>
              <w:t>Sociālo pakalpojumu un sociālās palīdzības likuma 3.panta otrā daļa nosaka, ka kārtību, kādā saņemami pašvaldību sniegtie sociālie pakalpojumi, nosaka pašvaldību saistošajos noteikumos.</w:t>
            </w:r>
          </w:p>
          <w:p w14:paraId="266F90D1" w14:textId="77777777" w:rsidR="005F200B" w:rsidRPr="005F200B" w:rsidRDefault="005F200B" w:rsidP="005F200B">
            <w:pPr>
              <w:spacing w:after="0" w:line="240" w:lineRule="auto"/>
              <w:ind w:left="0" w:right="113" w:firstLine="567"/>
              <w:rPr>
                <w:color w:val="auto"/>
                <w:sz w:val="24"/>
                <w:szCs w:val="24"/>
              </w:rPr>
            </w:pPr>
            <w:r w:rsidRPr="005F200B">
              <w:rPr>
                <w:color w:val="auto"/>
                <w:sz w:val="24"/>
                <w:szCs w:val="24"/>
              </w:rPr>
              <w:t>Limbažu novada dome 2024. gada 25. janvārī apstiprinājusi saistošos noteikumus: “Par sociālajiem pakalpojumiem Limbažu novadā”, kas nosaka Limbažu novada pašvaldības sniegto, finansēto vai līdzfinansēto sociālo pakalpojumu veidus, to piešķiršanas, saņemšanas un samaksas kārtību, un izvērtējot sociālā atbalsta sistēmu pašvaldībā, lai palīdzība tiktu sniegta mērķtiecīgāk, 28.10.2021. saistošajos noteikumos Nr. 16 “Par sociālās palīdzības pabalstiem Limbažu novadā” izdarāmi sekojoši grozījumi:</w:t>
            </w:r>
          </w:p>
          <w:p w14:paraId="21136716" w14:textId="77777777" w:rsidR="005F200B" w:rsidRPr="005F200B" w:rsidRDefault="005F200B" w:rsidP="005F200B">
            <w:pPr>
              <w:spacing w:after="0" w:line="240" w:lineRule="auto"/>
              <w:ind w:left="0" w:right="113" w:firstLine="567"/>
              <w:rPr>
                <w:color w:val="auto"/>
                <w:sz w:val="24"/>
                <w:szCs w:val="24"/>
              </w:rPr>
            </w:pPr>
            <w:r w:rsidRPr="005F200B">
              <w:rPr>
                <w:color w:val="auto"/>
                <w:sz w:val="24"/>
                <w:szCs w:val="24"/>
              </w:rPr>
              <w:t xml:space="preserve">1. Svītrot 11.3. apakšpunktu: “11.3. par uzturēšanos īslaicīgās sociālās aprūpes nodaļā, sakarā ar personas ilgstošu, smagu vai pēkšņu saslimšanu – personai mājsaimniecībā līdz 500,00 </w:t>
            </w:r>
            <w:proofErr w:type="spellStart"/>
            <w:r w:rsidRPr="005F200B">
              <w:rPr>
                <w:color w:val="auto"/>
                <w:sz w:val="24"/>
                <w:szCs w:val="24"/>
              </w:rPr>
              <w:t>euro</w:t>
            </w:r>
            <w:proofErr w:type="spellEnd"/>
            <w:r w:rsidRPr="005F200B">
              <w:rPr>
                <w:color w:val="auto"/>
                <w:sz w:val="24"/>
                <w:szCs w:val="24"/>
              </w:rPr>
              <w:t xml:space="preserve"> gadā”. Atbalsts par uzturēšanos īslaicīgās aprūpes nodaļā, sakarā ar personas ilgstošu, smagu vai pēkšņu saslimšanu iekļauts Limbažu novada domes 2024. gada 25. janvārī apstiprinātajos saistošos noteikumos: “Par sociālajiem pakalpojumiem Limbažu novadā”.</w:t>
            </w:r>
          </w:p>
          <w:p w14:paraId="00668393" w14:textId="77777777" w:rsidR="005F200B" w:rsidRPr="005F200B" w:rsidRDefault="005F200B" w:rsidP="005F200B">
            <w:pPr>
              <w:spacing w:after="0" w:line="240" w:lineRule="auto"/>
              <w:ind w:left="0" w:right="113" w:firstLine="567"/>
              <w:rPr>
                <w:color w:val="auto"/>
                <w:sz w:val="24"/>
                <w:szCs w:val="24"/>
              </w:rPr>
            </w:pPr>
            <w:r w:rsidRPr="005F200B">
              <w:rPr>
                <w:color w:val="auto"/>
                <w:sz w:val="24"/>
                <w:szCs w:val="24"/>
              </w:rPr>
              <w:t>2. Aizvietot 19. punktā vārdu “persona” ar vārdu “mājsaimniecība”, izsakot 19. punktu šādā redakcijā: “Pabalstu krīzes situācijā, neizvērtējot ienākumus, piešķir mājsaimniecībai šādā apmērā:”</w:t>
            </w:r>
          </w:p>
          <w:p w14:paraId="3A0B44E9" w14:textId="50A3814D" w:rsidR="003C2123" w:rsidRPr="00234CB3" w:rsidRDefault="005F200B" w:rsidP="005F200B">
            <w:pPr>
              <w:spacing w:after="0" w:line="240" w:lineRule="auto"/>
              <w:ind w:left="0" w:right="113" w:firstLine="567"/>
              <w:rPr>
                <w:color w:val="auto"/>
                <w:sz w:val="24"/>
                <w:szCs w:val="24"/>
              </w:rPr>
            </w:pPr>
            <w:r w:rsidRPr="005F200B">
              <w:rPr>
                <w:color w:val="auto"/>
                <w:sz w:val="24"/>
                <w:szCs w:val="24"/>
              </w:rPr>
              <w:t>3. 26. punktu izteikt šādā redakcijā: “Šajos noteikumos minētos pabalstus izmaksā mēneša laikā no iesnieguma un tam pievienoto dokumentu saņemšanas brīža.”</w:t>
            </w:r>
            <w:r w:rsidR="006E509B" w:rsidRPr="00234CB3">
              <w:rPr>
                <w:color w:val="auto"/>
                <w:sz w:val="24"/>
                <w:szCs w:val="24"/>
              </w:rPr>
              <w:t xml:space="preserve"> </w:t>
            </w:r>
          </w:p>
        </w:tc>
      </w:tr>
      <w:tr w:rsidR="00234CB3" w:rsidRPr="00234CB3" w14:paraId="3DD18AA6"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74069670" w14:textId="0FFAF6D5" w:rsidR="004D6E0A" w:rsidRPr="00234CB3" w:rsidRDefault="004D6E0A" w:rsidP="00AA6DB7">
            <w:pPr>
              <w:shd w:val="clear" w:color="auto" w:fill="FFFFFF"/>
              <w:spacing w:after="0" w:line="240" w:lineRule="auto"/>
              <w:jc w:val="left"/>
              <w:rPr>
                <w:color w:val="auto"/>
                <w:sz w:val="24"/>
                <w:szCs w:val="24"/>
              </w:rPr>
            </w:pPr>
            <w:r w:rsidRPr="00234CB3">
              <w:rPr>
                <w:color w:val="auto"/>
                <w:sz w:val="24"/>
                <w:szCs w:val="24"/>
              </w:rPr>
              <w:t>2. Fiskālā ietekme uz pašvaldības budžetu</w:t>
            </w:r>
          </w:p>
        </w:tc>
        <w:tc>
          <w:tcPr>
            <w:tcW w:w="7594" w:type="dxa"/>
            <w:tcBorders>
              <w:top w:val="single" w:sz="4" w:space="0" w:color="000000"/>
              <w:left w:val="single" w:sz="4" w:space="0" w:color="000000"/>
              <w:bottom w:val="single" w:sz="4" w:space="0" w:color="000000"/>
              <w:right w:val="single" w:sz="4" w:space="0" w:color="000000"/>
            </w:tcBorders>
          </w:tcPr>
          <w:p w14:paraId="3BC6344F" w14:textId="5FFB964A" w:rsidR="00803B92" w:rsidRPr="00234CB3" w:rsidRDefault="00FD1646" w:rsidP="00CD731A">
            <w:pPr>
              <w:spacing w:after="0" w:line="240" w:lineRule="auto"/>
              <w:rPr>
                <w:color w:val="auto"/>
                <w:sz w:val="24"/>
                <w:szCs w:val="24"/>
              </w:rPr>
            </w:pPr>
            <w:r w:rsidRPr="00FD1646">
              <w:rPr>
                <w:color w:val="auto"/>
                <w:sz w:val="24"/>
                <w:szCs w:val="24"/>
              </w:rPr>
              <w:t>Papildus finansējums 202</w:t>
            </w:r>
            <w:r w:rsidR="005F200B">
              <w:rPr>
                <w:color w:val="auto"/>
                <w:sz w:val="24"/>
                <w:szCs w:val="24"/>
              </w:rPr>
              <w:t>4</w:t>
            </w:r>
            <w:r w:rsidRPr="00FD1646">
              <w:rPr>
                <w:color w:val="auto"/>
                <w:sz w:val="24"/>
                <w:szCs w:val="24"/>
              </w:rPr>
              <w:t>.gada budžetā Limbažu novada Sociālajam dienestam</w:t>
            </w:r>
            <w:r w:rsidR="005F200B">
              <w:rPr>
                <w:color w:val="auto"/>
                <w:sz w:val="24"/>
                <w:szCs w:val="24"/>
              </w:rPr>
              <w:t xml:space="preserve"> nav nepieciešams.</w:t>
            </w:r>
          </w:p>
        </w:tc>
      </w:tr>
      <w:tr w:rsidR="00234CB3" w:rsidRPr="00234CB3" w14:paraId="442611BA"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7EB48329" w14:textId="2F8D5573" w:rsidR="004D6E0A" w:rsidRPr="00234CB3" w:rsidRDefault="004D6E0A" w:rsidP="00AA6DB7">
            <w:pPr>
              <w:shd w:val="clear" w:color="auto" w:fill="FFFFFF"/>
              <w:spacing w:after="0" w:line="240" w:lineRule="auto"/>
              <w:jc w:val="left"/>
              <w:rPr>
                <w:color w:val="auto"/>
                <w:sz w:val="24"/>
                <w:szCs w:val="24"/>
              </w:rPr>
            </w:pPr>
            <w:r w:rsidRPr="00234CB3">
              <w:rPr>
                <w:color w:val="auto"/>
                <w:sz w:val="24"/>
                <w:szCs w:val="24"/>
              </w:rPr>
              <w:t xml:space="preserve">3. Sociālā ietekme, ietekme uz vidi, iedzīvotāju veselību, uzņēmējdarbības vidi pašvaldības teritorijā, </w:t>
            </w:r>
            <w:r w:rsidRPr="00234CB3">
              <w:rPr>
                <w:color w:val="auto"/>
                <w:sz w:val="24"/>
                <w:szCs w:val="24"/>
              </w:rPr>
              <w:lastRenderedPageBreak/>
              <w:t>kā arī plānotā regulējuma ietekme uz konkurenci</w:t>
            </w:r>
          </w:p>
        </w:tc>
        <w:tc>
          <w:tcPr>
            <w:tcW w:w="7594" w:type="dxa"/>
            <w:tcBorders>
              <w:top w:val="single" w:sz="4" w:space="0" w:color="000000"/>
              <w:left w:val="single" w:sz="4" w:space="0" w:color="000000"/>
              <w:bottom w:val="single" w:sz="4" w:space="0" w:color="000000"/>
              <w:right w:val="single" w:sz="4" w:space="0" w:color="000000"/>
            </w:tcBorders>
          </w:tcPr>
          <w:p w14:paraId="5FA589B8" w14:textId="7E0B88E2" w:rsidR="004D6E0A" w:rsidRPr="00234CB3" w:rsidRDefault="004D6E0A" w:rsidP="005F200B">
            <w:pPr>
              <w:spacing w:after="0" w:line="240" w:lineRule="auto"/>
              <w:rPr>
                <w:color w:val="auto"/>
                <w:sz w:val="24"/>
                <w:szCs w:val="24"/>
              </w:rPr>
            </w:pPr>
            <w:r w:rsidRPr="00234CB3">
              <w:rPr>
                <w:color w:val="auto"/>
                <w:sz w:val="24"/>
                <w:szCs w:val="24"/>
              </w:rPr>
              <w:lastRenderedPageBreak/>
              <w:t xml:space="preserve">Sociālā ietekme – </w:t>
            </w:r>
            <w:r w:rsidR="0036403D" w:rsidRPr="00234CB3">
              <w:rPr>
                <w:color w:val="auto"/>
                <w:sz w:val="24"/>
                <w:szCs w:val="24"/>
              </w:rPr>
              <w:t>s</w:t>
            </w:r>
            <w:r w:rsidR="005C1D4D" w:rsidRPr="00234CB3">
              <w:rPr>
                <w:color w:val="auto"/>
                <w:sz w:val="24"/>
                <w:szCs w:val="24"/>
              </w:rPr>
              <w:t>aistoš</w:t>
            </w:r>
            <w:r w:rsidR="0036403D" w:rsidRPr="00234CB3">
              <w:rPr>
                <w:color w:val="auto"/>
                <w:sz w:val="24"/>
                <w:szCs w:val="24"/>
              </w:rPr>
              <w:t>o</w:t>
            </w:r>
            <w:r w:rsidR="005C1D4D" w:rsidRPr="00234CB3">
              <w:rPr>
                <w:color w:val="auto"/>
                <w:sz w:val="24"/>
                <w:szCs w:val="24"/>
              </w:rPr>
              <w:t xml:space="preserve"> noteikum</w:t>
            </w:r>
            <w:r w:rsidR="0036403D" w:rsidRPr="00234CB3">
              <w:rPr>
                <w:color w:val="auto"/>
                <w:sz w:val="24"/>
                <w:szCs w:val="24"/>
              </w:rPr>
              <w:t>u</w:t>
            </w:r>
            <w:r w:rsidR="005C1D4D" w:rsidRPr="00234CB3">
              <w:rPr>
                <w:color w:val="auto"/>
                <w:sz w:val="24"/>
                <w:szCs w:val="24"/>
              </w:rPr>
              <w:t xml:space="preserve"> </w:t>
            </w:r>
            <w:r w:rsidR="0036403D" w:rsidRPr="00234CB3">
              <w:rPr>
                <w:color w:val="auto"/>
                <w:sz w:val="24"/>
                <w:szCs w:val="24"/>
              </w:rPr>
              <w:t>piemērošanas rezultātā tiks</w:t>
            </w:r>
            <w:r w:rsidR="005F200B">
              <w:rPr>
                <w:color w:val="auto"/>
                <w:sz w:val="24"/>
                <w:szCs w:val="24"/>
              </w:rPr>
              <w:t xml:space="preserve"> precīzāk, atbilstošāk sniegta palīdzība.</w:t>
            </w:r>
          </w:p>
          <w:p w14:paraId="041D7D26" w14:textId="436FC9E5" w:rsidR="004D6E0A" w:rsidRPr="00234CB3" w:rsidRDefault="004D6E0A" w:rsidP="004D6E0A">
            <w:pPr>
              <w:spacing w:after="0" w:line="240" w:lineRule="auto"/>
              <w:ind w:left="0" w:firstLine="0"/>
              <w:rPr>
                <w:color w:val="auto"/>
                <w:sz w:val="24"/>
                <w:szCs w:val="24"/>
              </w:rPr>
            </w:pPr>
            <w:r w:rsidRPr="00234CB3">
              <w:rPr>
                <w:color w:val="auto"/>
                <w:sz w:val="24"/>
                <w:szCs w:val="24"/>
              </w:rPr>
              <w:t>Ietekme uz iedzīvotāju veselību – saistoš</w:t>
            </w:r>
            <w:r w:rsidR="005C1D4D" w:rsidRPr="00234CB3">
              <w:rPr>
                <w:color w:val="auto"/>
                <w:sz w:val="24"/>
                <w:szCs w:val="24"/>
              </w:rPr>
              <w:t>ie</w:t>
            </w:r>
            <w:r w:rsidRPr="00234CB3">
              <w:rPr>
                <w:color w:val="auto"/>
                <w:sz w:val="24"/>
                <w:szCs w:val="24"/>
              </w:rPr>
              <w:t xml:space="preserve"> noteikum</w:t>
            </w:r>
            <w:r w:rsidR="005C1D4D" w:rsidRPr="00234CB3">
              <w:rPr>
                <w:color w:val="auto"/>
                <w:sz w:val="24"/>
                <w:szCs w:val="24"/>
              </w:rPr>
              <w:t>i</w:t>
            </w:r>
            <w:r w:rsidRPr="00234CB3">
              <w:rPr>
                <w:color w:val="auto"/>
                <w:sz w:val="24"/>
                <w:szCs w:val="24"/>
              </w:rPr>
              <w:t xml:space="preserve"> tieši neietekmē iedzīvotāju veselību.</w:t>
            </w:r>
          </w:p>
          <w:p w14:paraId="7F42ECD1" w14:textId="77777777" w:rsidR="004D6E0A" w:rsidRPr="00234CB3" w:rsidRDefault="004D6E0A" w:rsidP="004D6E0A">
            <w:pPr>
              <w:spacing w:after="0" w:line="240" w:lineRule="auto"/>
              <w:ind w:left="0" w:firstLine="0"/>
              <w:rPr>
                <w:color w:val="auto"/>
                <w:sz w:val="24"/>
                <w:szCs w:val="24"/>
              </w:rPr>
            </w:pPr>
            <w:r w:rsidRPr="00234CB3">
              <w:rPr>
                <w:color w:val="auto"/>
                <w:sz w:val="24"/>
                <w:szCs w:val="24"/>
              </w:rPr>
              <w:t>Ietekme uz uzņēmējdarbības vidi pašvaldības teritorijā – nav attiecināms. </w:t>
            </w:r>
          </w:p>
          <w:p w14:paraId="6E18B008" w14:textId="6DE76720" w:rsidR="004D6E0A" w:rsidRPr="00234CB3" w:rsidRDefault="004D6E0A" w:rsidP="004D6E0A">
            <w:pPr>
              <w:spacing w:after="0" w:line="240" w:lineRule="auto"/>
              <w:ind w:left="0" w:firstLine="0"/>
              <w:rPr>
                <w:color w:val="auto"/>
                <w:sz w:val="24"/>
                <w:szCs w:val="24"/>
              </w:rPr>
            </w:pPr>
            <w:r w:rsidRPr="00234CB3">
              <w:rPr>
                <w:color w:val="auto"/>
                <w:sz w:val="24"/>
                <w:szCs w:val="24"/>
              </w:rPr>
              <w:lastRenderedPageBreak/>
              <w:t xml:space="preserve">Ietekme uz konkurenci – </w:t>
            </w:r>
            <w:r w:rsidR="005C1D4D" w:rsidRPr="00234CB3">
              <w:rPr>
                <w:color w:val="auto"/>
                <w:sz w:val="24"/>
                <w:szCs w:val="24"/>
              </w:rPr>
              <w:t>s</w:t>
            </w:r>
            <w:r w:rsidRPr="00234CB3">
              <w:rPr>
                <w:color w:val="auto"/>
                <w:sz w:val="24"/>
                <w:szCs w:val="24"/>
              </w:rPr>
              <w:t>aistošos noteikumos paredzētie pasākumi neierobežo konkurenci.</w:t>
            </w:r>
          </w:p>
        </w:tc>
      </w:tr>
      <w:tr w:rsidR="00234CB3" w:rsidRPr="00234CB3" w14:paraId="3CE0D02A"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6081E110" w14:textId="00B0CE3C" w:rsidR="004D6E0A" w:rsidRPr="00234CB3" w:rsidRDefault="004D6E0A" w:rsidP="00AA6DB7">
            <w:pPr>
              <w:shd w:val="clear" w:color="auto" w:fill="FFFFFF"/>
              <w:spacing w:after="0" w:line="240" w:lineRule="auto"/>
              <w:jc w:val="left"/>
              <w:rPr>
                <w:color w:val="auto"/>
                <w:sz w:val="24"/>
                <w:szCs w:val="24"/>
              </w:rPr>
            </w:pPr>
            <w:r w:rsidRPr="00234CB3">
              <w:rPr>
                <w:color w:val="auto"/>
                <w:sz w:val="24"/>
                <w:szCs w:val="24"/>
              </w:rPr>
              <w:lastRenderedPageBreak/>
              <w:t>4. Ietekme uz administratīvajām procedūrām un to izmaksām</w:t>
            </w:r>
          </w:p>
        </w:tc>
        <w:tc>
          <w:tcPr>
            <w:tcW w:w="7594" w:type="dxa"/>
            <w:tcBorders>
              <w:top w:val="single" w:sz="4" w:space="0" w:color="000000"/>
              <w:left w:val="single" w:sz="4" w:space="0" w:color="000000"/>
              <w:bottom w:val="single" w:sz="4" w:space="0" w:color="000000"/>
              <w:right w:val="single" w:sz="4" w:space="0" w:color="000000"/>
            </w:tcBorders>
          </w:tcPr>
          <w:p w14:paraId="71A40856" w14:textId="7385018D" w:rsidR="004D6E0A" w:rsidRPr="00234CB3" w:rsidRDefault="00EC48E6" w:rsidP="004D6E0A">
            <w:pPr>
              <w:spacing w:after="0" w:line="240" w:lineRule="auto"/>
              <w:rPr>
                <w:color w:val="auto"/>
                <w:sz w:val="24"/>
                <w:szCs w:val="24"/>
              </w:rPr>
            </w:pPr>
            <w:r w:rsidRPr="00234CB3">
              <w:rPr>
                <w:color w:val="auto"/>
                <w:sz w:val="24"/>
                <w:szCs w:val="24"/>
              </w:rPr>
              <w:t>Ja persona atbilst saistošos noteikumos minētajai personu grupai, kura ir tiesīga saņemt pabalstu</w:t>
            </w:r>
            <w:r w:rsidR="004D6E0A" w:rsidRPr="00234CB3">
              <w:rPr>
                <w:color w:val="auto"/>
                <w:sz w:val="24"/>
                <w:szCs w:val="24"/>
              </w:rPr>
              <w:t xml:space="preserve">, </w:t>
            </w:r>
            <w:r w:rsidRPr="00234CB3">
              <w:rPr>
                <w:color w:val="auto"/>
                <w:sz w:val="24"/>
                <w:szCs w:val="24"/>
              </w:rPr>
              <w:t xml:space="preserve">tai ar iesniegumu </w:t>
            </w:r>
            <w:r w:rsidR="005C1D4D" w:rsidRPr="00234CB3">
              <w:rPr>
                <w:color w:val="auto"/>
                <w:sz w:val="24"/>
                <w:szCs w:val="24"/>
              </w:rPr>
              <w:t xml:space="preserve">jāvēršas </w:t>
            </w:r>
            <w:r w:rsidR="00077E6E" w:rsidRPr="00234CB3">
              <w:rPr>
                <w:color w:val="auto"/>
                <w:sz w:val="24"/>
                <w:szCs w:val="24"/>
              </w:rPr>
              <w:t>Limbažu novada Sociālajā dienestā</w:t>
            </w:r>
            <w:r w:rsidR="005C1D4D" w:rsidRPr="00234CB3">
              <w:rPr>
                <w:color w:val="auto"/>
                <w:sz w:val="24"/>
                <w:szCs w:val="24"/>
              </w:rPr>
              <w:t>, lai</w:t>
            </w:r>
            <w:r w:rsidR="004D6E0A" w:rsidRPr="00234CB3">
              <w:rPr>
                <w:color w:val="auto"/>
                <w:sz w:val="24"/>
                <w:szCs w:val="24"/>
              </w:rPr>
              <w:t xml:space="preserve"> saņemt</w:t>
            </w:r>
            <w:r w:rsidR="005C1D4D" w:rsidRPr="00234CB3">
              <w:rPr>
                <w:color w:val="auto"/>
                <w:sz w:val="24"/>
                <w:szCs w:val="24"/>
              </w:rPr>
              <w:t>u</w:t>
            </w:r>
            <w:r w:rsidR="004D6E0A" w:rsidRPr="00234CB3">
              <w:rPr>
                <w:color w:val="auto"/>
                <w:sz w:val="24"/>
                <w:szCs w:val="24"/>
              </w:rPr>
              <w:t xml:space="preserve"> sociālo pabalstu.</w:t>
            </w:r>
            <w:r w:rsidRPr="00234CB3">
              <w:rPr>
                <w:color w:val="auto"/>
                <w:sz w:val="24"/>
                <w:szCs w:val="24"/>
              </w:rPr>
              <w:t xml:space="preserve"> </w:t>
            </w:r>
          </w:p>
        </w:tc>
      </w:tr>
      <w:tr w:rsidR="00234CB3" w:rsidRPr="00234CB3" w14:paraId="3FC8D091"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6D71CBC8" w14:textId="163BCE5E" w:rsidR="00077E6E" w:rsidRPr="00234CB3" w:rsidRDefault="00077E6E" w:rsidP="00077E6E">
            <w:pPr>
              <w:shd w:val="clear" w:color="auto" w:fill="FFFFFF"/>
              <w:spacing w:after="0" w:line="240" w:lineRule="auto"/>
              <w:ind w:left="0" w:firstLine="0"/>
              <w:jc w:val="left"/>
              <w:rPr>
                <w:color w:val="auto"/>
                <w:sz w:val="24"/>
                <w:szCs w:val="24"/>
              </w:rPr>
            </w:pPr>
            <w:r w:rsidRPr="00234CB3">
              <w:rPr>
                <w:color w:val="auto"/>
                <w:sz w:val="24"/>
                <w:szCs w:val="24"/>
              </w:rPr>
              <w:t>5. Ietekme uz pašvaldības funkcijām un cilvēkresursiem</w:t>
            </w:r>
          </w:p>
        </w:tc>
        <w:tc>
          <w:tcPr>
            <w:tcW w:w="7594" w:type="dxa"/>
            <w:tcBorders>
              <w:top w:val="single" w:sz="4" w:space="0" w:color="000000"/>
              <w:left w:val="single" w:sz="4" w:space="0" w:color="000000"/>
              <w:bottom w:val="single" w:sz="4" w:space="0" w:color="000000"/>
              <w:right w:val="single" w:sz="4" w:space="0" w:color="000000"/>
            </w:tcBorders>
          </w:tcPr>
          <w:p w14:paraId="7ADD586D" w14:textId="77777777" w:rsidR="00077E6E" w:rsidRPr="00234CB3" w:rsidRDefault="00077E6E" w:rsidP="00077E6E">
            <w:pPr>
              <w:spacing w:after="0" w:line="240" w:lineRule="auto"/>
              <w:ind w:left="0" w:firstLine="0"/>
              <w:rPr>
                <w:color w:val="auto"/>
                <w:sz w:val="24"/>
                <w:szCs w:val="24"/>
              </w:rPr>
            </w:pPr>
            <w:r w:rsidRPr="00234CB3">
              <w:rPr>
                <w:color w:val="auto"/>
                <w:sz w:val="24"/>
                <w:szCs w:val="24"/>
              </w:rPr>
              <w:t>Saistošie noteikumi neparedz jaunu darba vietu radīšanu.</w:t>
            </w:r>
          </w:p>
          <w:p w14:paraId="41A3B0F7" w14:textId="7B35CF90" w:rsidR="00AD272B" w:rsidRPr="00234CB3" w:rsidRDefault="00AD272B" w:rsidP="00077E6E">
            <w:pPr>
              <w:spacing w:after="0" w:line="240" w:lineRule="auto"/>
              <w:ind w:left="0" w:firstLine="0"/>
              <w:rPr>
                <w:color w:val="auto"/>
                <w:sz w:val="24"/>
                <w:szCs w:val="24"/>
              </w:rPr>
            </w:pPr>
            <w:r w:rsidRPr="00234CB3">
              <w:rPr>
                <w:color w:val="auto"/>
                <w:sz w:val="24"/>
                <w:szCs w:val="24"/>
              </w:rPr>
              <w:t>Saistošo noteikumu izpilde tiks nodrošināta par pašvaldības budžeta līdzekļiem.</w:t>
            </w:r>
          </w:p>
        </w:tc>
      </w:tr>
      <w:tr w:rsidR="00234CB3" w:rsidRPr="00234CB3" w14:paraId="707CED16"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05167C86" w14:textId="45D59A5B" w:rsidR="00077E6E" w:rsidRPr="00234CB3" w:rsidRDefault="00077E6E" w:rsidP="00077E6E">
            <w:pPr>
              <w:shd w:val="clear" w:color="auto" w:fill="FFFFFF"/>
              <w:spacing w:after="0" w:line="240" w:lineRule="auto"/>
              <w:ind w:left="0" w:firstLine="0"/>
              <w:jc w:val="left"/>
              <w:rPr>
                <w:color w:val="auto"/>
                <w:sz w:val="24"/>
                <w:szCs w:val="24"/>
              </w:rPr>
            </w:pPr>
            <w:r w:rsidRPr="00234CB3">
              <w:rPr>
                <w:color w:val="auto"/>
                <w:sz w:val="24"/>
                <w:szCs w:val="24"/>
              </w:rPr>
              <w:t>6. Informācija par izpildes nodrošināšanu</w:t>
            </w:r>
          </w:p>
        </w:tc>
        <w:tc>
          <w:tcPr>
            <w:tcW w:w="7594" w:type="dxa"/>
            <w:tcBorders>
              <w:top w:val="single" w:sz="4" w:space="0" w:color="000000"/>
              <w:left w:val="single" w:sz="4" w:space="0" w:color="000000"/>
              <w:bottom w:val="single" w:sz="4" w:space="0" w:color="000000"/>
              <w:right w:val="single" w:sz="4" w:space="0" w:color="000000"/>
            </w:tcBorders>
          </w:tcPr>
          <w:p w14:paraId="4AB3D847" w14:textId="1B7D8F67" w:rsidR="00077E6E" w:rsidRPr="00234CB3" w:rsidRDefault="00077E6E" w:rsidP="00077E6E">
            <w:pPr>
              <w:spacing w:after="0" w:line="240" w:lineRule="auto"/>
              <w:rPr>
                <w:color w:val="auto"/>
                <w:sz w:val="24"/>
                <w:szCs w:val="24"/>
              </w:rPr>
            </w:pPr>
            <w:r w:rsidRPr="00234CB3">
              <w:rPr>
                <w:color w:val="auto"/>
                <w:sz w:val="24"/>
                <w:szCs w:val="24"/>
              </w:rPr>
              <w:t>Saistošajos noteikumos noteiktos pabalstus administrē Pašvaldības iestāde "Limbažu novada Sociālais dienests".</w:t>
            </w:r>
          </w:p>
        </w:tc>
      </w:tr>
      <w:tr w:rsidR="00234CB3" w:rsidRPr="00234CB3" w14:paraId="22B7625A"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11CA8C53" w14:textId="5A92E834" w:rsidR="00077E6E" w:rsidRPr="00234CB3" w:rsidRDefault="00077E6E" w:rsidP="00077E6E">
            <w:pPr>
              <w:shd w:val="clear" w:color="auto" w:fill="FFFFFF"/>
              <w:spacing w:after="0" w:line="240" w:lineRule="auto"/>
              <w:ind w:left="0" w:firstLine="0"/>
              <w:jc w:val="left"/>
              <w:rPr>
                <w:color w:val="auto"/>
                <w:sz w:val="24"/>
                <w:szCs w:val="24"/>
              </w:rPr>
            </w:pPr>
            <w:r w:rsidRPr="00234CB3">
              <w:rPr>
                <w:color w:val="auto"/>
                <w:sz w:val="24"/>
                <w:szCs w:val="24"/>
              </w:rPr>
              <w:t>7. Prasību un izmaksu samērīgums pret ieguvumiem, ko sniedz mērķa sasniegšana</w:t>
            </w:r>
          </w:p>
        </w:tc>
        <w:tc>
          <w:tcPr>
            <w:tcW w:w="7594" w:type="dxa"/>
            <w:tcBorders>
              <w:top w:val="single" w:sz="4" w:space="0" w:color="000000"/>
              <w:left w:val="single" w:sz="4" w:space="0" w:color="000000"/>
              <w:bottom w:val="single" w:sz="4" w:space="0" w:color="000000"/>
              <w:right w:val="single" w:sz="4" w:space="0" w:color="000000"/>
            </w:tcBorders>
          </w:tcPr>
          <w:p w14:paraId="7F39B607" w14:textId="77777777" w:rsidR="00077E6E" w:rsidRPr="00234CB3" w:rsidRDefault="00077E6E" w:rsidP="00077E6E">
            <w:pPr>
              <w:spacing w:after="0" w:line="240" w:lineRule="auto"/>
              <w:rPr>
                <w:color w:val="auto"/>
                <w:sz w:val="24"/>
                <w:szCs w:val="24"/>
              </w:rPr>
            </w:pPr>
            <w:r w:rsidRPr="00234CB3">
              <w:rPr>
                <w:color w:val="auto"/>
                <w:sz w:val="24"/>
                <w:szCs w:val="24"/>
              </w:rPr>
              <w:t>Saistošie noteikumi ir piemēroti iecerētā mērķa sasniegšanas nodrošināšanai un paredz tikai to, kas ir vajadzīgs minētā mērķa sasniegšanai.</w:t>
            </w:r>
          </w:p>
          <w:p w14:paraId="2275F7FD" w14:textId="043C5049" w:rsidR="00AD272B" w:rsidRPr="00234CB3" w:rsidRDefault="00AD272B" w:rsidP="00077E6E">
            <w:pPr>
              <w:spacing w:after="0" w:line="240" w:lineRule="auto"/>
              <w:rPr>
                <w:color w:val="auto"/>
                <w:sz w:val="24"/>
                <w:szCs w:val="24"/>
              </w:rPr>
            </w:pPr>
          </w:p>
        </w:tc>
      </w:tr>
      <w:tr w:rsidR="00077E6E" w:rsidRPr="00234CB3" w14:paraId="18DFDF9D" w14:textId="77777777" w:rsidTr="004D6E0A">
        <w:trPr>
          <w:jc w:val="center"/>
        </w:trPr>
        <w:tc>
          <w:tcPr>
            <w:tcW w:w="2466" w:type="dxa"/>
            <w:tcBorders>
              <w:top w:val="single" w:sz="4" w:space="0" w:color="000000"/>
              <w:left w:val="single" w:sz="4" w:space="0" w:color="000000"/>
              <w:bottom w:val="single" w:sz="4" w:space="0" w:color="000000"/>
              <w:right w:val="single" w:sz="4" w:space="0" w:color="000000"/>
            </w:tcBorders>
          </w:tcPr>
          <w:p w14:paraId="4799A900" w14:textId="01C66C32" w:rsidR="00077E6E" w:rsidRPr="00234CB3" w:rsidRDefault="00077E6E" w:rsidP="00077E6E">
            <w:pPr>
              <w:shd w:val="clear" w:color="auto" w:fill="FFFFFF"/>
              <w:spacing w:after="0" w:line="240" w:lineRule="auto"/>
              <w:ind w:left="0" w:firstLine="0"/>
              <w:jc w:val="left"/>
              <w:rPr>
                <w:color w:val="auto"/>
                <w:sz w:val="24"/>
                <w:szCs w:val="24"/>
              </w:rPr>
            </w:pPr>
            <w:r w:rsidRPr="00234CB3">
              <w:rPr>
                <w:color w:val="auto"/>
                <w:sz w:val="24"/>
                <w:szCs w:val="24"/>
              </w:rPr>
              <w:t>8. Izstrādes gaitā veiktās konsultācijas ar privātpersonām un institūcijām</w:t>
            </w:r>
          </w:p>
        </w:tc>
        <w:tc>
          <w:tcPr>
            <w:tcW w:w="7594" w:type="dxa"/>
            <w:tcBorders>
              <w:top w:val="single" w:sz="4" w:space="0" w:color="000000"/>
              <w:left w:val="single" w:sz="4" w:space="0" w:color="000000"/>
              <w:bottom w:val="single" w:sz="4" w:space="0" w:color="000000"/>
              <w:right w:val="single" w:sz="4" w:space="0" w:color="000000"/>
            </w:tcBorders>
          </w:tcPr>
          <w:p w14:paraId="6CF54834" w14:textId="00FFA736" w:rsidR="00E037CB" w:rsidRPr="00234CB3" w:rsidRDefault="00077E6E" w:rsidP="00CD731A">
            <w:pPr>
              <w:spacing w:after="0" w:line="240" w:lineRule="auto"/>
              <w:rPr>
                <w:color w:val="auto"/>
                <w:sz w:val="24"/>
                <w:szCs w:val="24"/>
              </w:rPr>
            </w:pPr>
            <w:r w:rsidRPr="00234CB3">
              <w:rPr>
                <w:color w:val="auto"/>
                <w:sz w:val="24"/>
                <w:szCs w:val="24"/>
              </w:rPr>
              <w:t xml:space="preserve">Saistošo noteikumu projektu un tam pievienoto paskaidrojuma rakstu pašvaldības nolikumā noteiktajā kārtībā </w:t>
            </w:r>
            <w:r w:rsidR="005F200B">
              <w:rPr>
                <w:color w:val="auto"/>
                <w:sz w:val="24"/>
                <w:szCs w:val="24"/>
              </w:rPr>
              <w:t xml:space="preserve">jāpublicē </w:t>
            </w:r>
            <w:r w:rsidRPr="00234CB3">
              <w:rPr>
                <w:color w:val="auto"/>
                <w:sz w:val="24"/>
                <w:szCs w:val="24"/>
              </w:rPr>
              <w:t>pašvaldības oficiālajā tīmekļvietnē sabiedrības viedokļa noskaidrošanai</w:t>
            </w:r>
            <w:r w:rsidR="00B8439F">
              <w:rPr>
                <w:color w:val="auto"/>
                <w:sz w:val="24"/>
                <w:szCs w:val="24"/>
              </w:rPr>
              <w:t>.</w:t>
            </w:r>
          </w:p>
        </w:tc>
      </w:tr>
    </w:tbl>
    <w:p w14:paraId="66E17F98" w14:textId="77777777" w:rsidR="003C2123" w:rsidRPr="00234CB3" w:rsidRDefault="003C2123" w:rsidP="00B259A4">
      <w:pPr>
        <w:ind w:left="0" w:firstLine="0"/>
        <w:rPr>
          <w:b/>
          <w:bCs/>
          <w:color w:val="auto"/>
        </w:rPr>
      </w:pPr>
    </w:p>
    <w:p w14:paraId="2FF57104" w14:textId="77777777" w:rsidR="008E51CE" w:rsidRPr="00234CB3" w:rsidRDefault="008E51CE" w:rsidP="00B259A4">
      <w:pPr>
        <w:ind w:left="0" w:firstLine="0"/>
        <w:rPr>
          <w:b/>
          <w:bCs/>
          <w:color w:val="auto"/>
        </w:rPr>
      </w:pPr>
    </w:p>
    <w:p w14:paraId="3AE3BA65" w14:textId="77777777" w:rsidR="00093824" w:rsidRPr="00093824" w:rsidRDefault="00093824" w:rsidP="00093824">
      <w:pPr>
        <w:spacing w:after="0" w:line="240" w:lineRule="auto"/>
        <w:ind w:left="0" w:right="0" w:firstLine="0"/>
        <w:jc w:val="left"/>
        <w:rPr>
          <w:rFonts w:eastAsia="Calibri"/>
          <w:color w:val="auto"/>
          <w:sz w:val="24"/>
          <w:szCs w:val="24"/>
          <w:lang w:eastAsia="en-US"/>
        </w:rPr>
      </w:pPr>
      <w:r w:rsidRPr="00093824">
        <w:rPr>
          <w:rFonts w:eastAsia="Calibri"/>
          <w:color w:val="auto"/>
          <w:sz w:val="24"/>
          <w:szCs w:val="24"/>
          <w:lang w:eastAsia="en-US"/>
        </w:rPr>
        <w:t>Limbažu novada pašvaldības</w:t>
      </w:r>
    </w:p>
    <w:p w14:paraId="4D729414" w14:textId="77777777" w:rsidR="00093824" w:rsidRPr="00093824" w:rsidRDefault="00093824" w:rsidP="00093824">
      <w:pPr>
        <w:spacing w:after="0" w:line="240" w:lineRule="auto"/>
        <w:ind w:left="0" w:right="0" w:firstLine="0"/>
        <w:jc w:val="left"/>
        <w:rPr>
          <w:rFonts w:eastAsia="Calibri"/>
          <w:color w:val="auto"/>
          <w:sz w:val="24"/>
          <w:szCs w:val="24"/>
          <w:lang w:eastAsia="en-US"/>
        </w:rPr>
      </w:pPr>
      <w:r w:rsidRPr="00093824">
        <w:rPr>
          <w:rFonts w:eastAsia="Calibri"/>
          <w:color w:val="auto"/>
          <w:sz w:val="24"/>
          <w:szCs w:val="24"/>
          <w:lang w:eastAsia="en-US"/>
        </w:rPr>
        <w:t>Domes priekšsēdētājs</w:t>
      </w:r>
      <w:r w:rsidRPr="00093824">
        <w:rPr>
          <w:rFonts w:eastAsia="Calibri"/>
          <w:color w:val="auto"/>
          <w:sz w:val="24"/>
          <w:szCs w:val="24"/>
          <w:lang w:eastAsia="en-US"/>
        </w:rPr>
        <w:tab/>
      </w:r>
      <w:r w:rsidRPr="00093824">
        <w:rPr>
          <w:rFonts w:eastAsia="Calibri"/>
          <w:color w:val="auto"/>
          <w:sz w:val="24"/>
          <w:szCs w:val="24"/>
          <w:lang w:eastAsia="en-US"/>
        </w:rPr>
        <w:tab/>
      </w:r>
      <w:r w:rsidRPr="00093824">
        <w:rPr>
          <w:rFonts w:eastAsia="Calibri"/>
          <w:color w:val="auto"/>
          <w:sz w:val="24"/>
          <w:szCs w:val="24"/>
          <w:lang w:eastAsia="en-US"/>
        </w:rPr>
        <w:tab/>
      </w:r>
      <w:r w:rsidRPr="00093824">
        <w:rPr>
          <w:rFonts w:eastAsia="Calibri"/>
          <w:color w:val="auto"/>
          <w:sz w:val="24"/>
          <w:szCs w:val="24"/>
          <w:lang w:eastAsia="en-US"/>
        </w:rPr>
        <w:tab/>
      </w:r>
      <w:r w:rsidRPr="00093824">
        <w:rPr>
          <w:rFonts w:eastAsia="Calibri"/>
          <w:color w:val="auto"/>
          <w:sz w:val="24"/>
          <w:szCs w:val="24"/>
          <w:lang w:eastAsia="en-US"/>
        </w:rPr>
        <w:tab/>
      </w:r>
      <w:r w:rsidRPr="00093824">
        <w:rPr>
          <w:rFonts w:eastAsia="Calibri"/>
          <w:color w:val="auto"/>
          <w:sz w:val="24"/>
          <w:szCs w:val="24"/>
          <w:lang w:eastAsia="en-US"/>
        </w:rPr>
        <w:tab/>
      </w:r>
      <w:r w:rsidRPr="00093824">
        <w:rPr>
          <w:rFonts w:eastAsia="Calibri"/>
          <w:color w:val="auto"/>
          <w:sz w:val="24"/>
          <w:szCs w:val="24"/>
          <w:lang w:eastAsia="en-US"/>
        </w:rPr>
        <w:tab/>
      </w:r>
      <w:r w:rsidRPr="00093824">
        <w:rPr>
          <w:rFonts w:eastAsia="Calibri"/>
          <w:color w:val="auto"/>
          <w:sz w:val="24"/>
          <w:szCs w:val="24"/>
          <w:lang w:eastAsia="en-US"/>
        </w:rPr>
        <w:tab/>
      </w:r>
      <w:r w:rsidRPr="00093824">
        <w:rPr>
          <w:rFonts w:eastAsia="Calibri"/>
          <w:color w:val="auto"/>
          <w:sz w:val="24"/>
          <w:szCs w:val="24"/>
          <w:lang w:eastAsia="en-US"/>
        </w:rPr>
        <w:tab/>
        <w:t xml:space="preserve">D. </w:t>
      </w:r>
      <w:proofErr w:type="spellStart"/>
      <w:r w:rsidRPr="00093824">
        <w:rPr>
          <w:rFonts w:eastAsia="Calibri"/>
          <w:color w:val="auto"/>
          <w:sz w:val="24"/>
          <w:szCs w:val="24"/>
          <w:lang w:eastAsia="en-US"/>
        </w:rPr>
        <w:t>Straubergs</w:t>
      </w:r>
      <w:proofErr w:type="spellEnd"/>
    </w:p>
    <w:p w14:paraId="3FA79683" w14:textId="77777777" w:rsidR="00093824" w:rsidRPr="00093824" w:rsidRDefault="00093824" w:rsidP="00093824">
      <w:pPr>
        <w:spacing w:after="0" w:line="240" w:lineRule="auto"/>
        <w:ind w:left="0" w:right="0" w:firstLine="0"/>
        <w:rPr>
          <w:rFonts w:eastAsia="Calibri"/>
          <w:color w:val="auto"/>
          <w:sz w:val="24"/>
          <w:szCs w:val="24"/>
          <w:lang w:eastAsia="en-US"/>
        </w:rPr>
      </w:pPr>
    </w:p>
    <w:p w14:paraId="1B45F1DD" w14:textId="77777777" w:rsidR="00093824" w:rsidRPr="00093824" w:rsidRDefault="00093824" w:rsidP="00093824">
      <w:pPr>
        <w:spacing w:after="0" w:line="240" w:lineRule="auto"/>
        <w:ind w:left="0" w:right="0" w:firstLine="0"/>
        <w:rPr>
          <w:rFonts w:eastAsia="Calibri"/>
          <w:b/>
          <w:color w:val="auto"/>
          <w:sz w:val="20"/>
          <w:szCs w:val="20"/>
          <w:lang w:eastAsia="en-US"/>
        </w:rPr>
      </w:pPr>
    </w:p>
    <w:p w14:paraId="655C6FB1" w14:textId="77777777" w:rsidR="00093824" w:rsidRPr="00093824" w:rsidRDefault="00093824" w:rsidP="00093824">
      <w:pPr>
        <w:spacing w:after="0" w:line="240" w:lineRule="auto"/>
        <w:ind w:left="0" w:right="0" w:firstLine="0"/>
        <w:rPr>
          <w:rFonts w:eastAsia="Calibri"/>
          <w:b/>
          <w:color w:val="auto"/>
          <w:sz w:val="18"/>
          <w:szCs w:val="18"/>
          <w:lang w:eastAsia="en-US"/>
        </w:rPr>
      </w:pPr>
    </w:p>
    <w:p w14:paraId="2635D349" w14:textId="77777777" w:rsidR="00093824" w:rsidRPr="00093824" w:rsidRDefault="00093824" w:rsidP="00093824">
      <w:pPr>
        <w:spacing w:after="0" w:line="240" w:lineRule="auto"/>
        <w:ind w:left="0" w:right="0" w:firstLine="0"/>
        <w:rPr>
          <w:rFonts w:eastAsia="Calibri"/>
          <w:color w:val="auto"/>
          <w:sz w:val="20"/>
          <w:szCs w:val="20"/>
          <w:lang w:eastAsia="en-US"/>
        </w:rPr>
      </w:pPr>
      <w:r w:rsidRPr="00093824">
        <w:rPr>
          <w:rFonts w:eastAsia="Calibri"/>
          <w:color w:val="auto"/>
          <w:sz w:val="20"/>
          <w:szCs w:val="20"/>
          <w:lang w:eastAsia="en-US"/>
        </w:rPr>
        <w:t>ŠIS DOKUMENTS IR PARAKSTĪTS AR DROŠU ELEKTRONISKO PARAKSTU UN SATUR LAIKA ZĪMOGU</w:t>
      </w:r>
    </w:p>
    <w:sectPr w:rsidR="00093824" w:rsidRPr="00093824" w:rsidSect="005A4370">
      <w:headerReference w:type="default" r:id="rId9"/>
      <w:headerReference w:type="first" r:id="rId10"/>
      <w:footnotePr>
        <w:numRestart w:val="eachPage"/>
      </w:footnotePr>
      <w:pgSz w:w="11906" w:h="16838"/>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468AE" w14:textId="77777777" w:rsidR="00242DC6" w:rsidRDefault="00242DC6">
      <w:pPr>
        <w:spacing w:after="0" w:line="240" w:lineRule="auto"/>
      </w:pPr>
      <w:r>
        <w:separator/>
      </w:r>
    </w:p>
  </w:endnote>
  <w:endnote w:type="continuationSeparator" w:id="0">
    <w:p w14:paraId="21533BD4" w14:textId="77777777" w:rsidR="00242DC6" w:rsidRDefault="0024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E0427" w14:textId="77777777" w:rsidR="00242DC6" w:rsidRDefault="00242DC6">
      <w:pPr>
        <w:spacing w:after="30" w:line="259" w:lineRule="auto"/>
        <w:ind w:left="41" w:right="0" w:firstLine="0"/>
        <w:jc w:val="left"/>
      </w:pPr>
      <w:r>
        <w:separator/>
      </w:r>
    </w:p>
  </w:footnote>
  <w:footnote w:type="continuationSeparator" w:id="0">
    <w:p w14:paraId="241A5722" w14:textId="77777777" w:rsidR="00242DC6" w:rsidRDefault="00242DC6">
      <w:pPr>
        <w:spacing w:after="30" w:line="259" w:lineRule="auto"/>
        <w:ind w:left="41"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785813"/>
      <w:docPartObj>
        <w:docPartGallery w:val="Page Numbers (Top of Page)"/>
        <w:docPartUnique/>
      </w:docPartObj>
    </w:sdtPr>
    <w:sdtEndPr>
      <w:rPr>
        <w:sz w:val="24"/>
        <w:szCs w:val="24"/>
      </w:rPr>
    </w:sdtEndPr>
    <w:sdtContent>
      <w:p w14:paraId="2C3EFFE2" w14:textId="68B99BFE" w:rsidR="009679B8" w:rsidRPr="00FE709C" w:rsidRDefault="009679B8">
        <w:pPr>
          <w:pStyle w:val="Galvene"/>
          <w:jc w:val="center"/>
          <w:rPr>
            <w:sz w:val="24"/>
            <w:szCs w:val="24"/>
          </w:rPr>
        </w:pPr>
        <w:r w:rsidRPr="00FE709C">
          <w:rPr>
            <w:sz w:val="24"/>
            <w:szCs w:val="24"/>
          </w:rPr>
          <w:fldChar w:fldCharType="begin"/>
        </w:r>
        <w:r w:rsidRPr="00FE709C">
          <w:rPr>
            <w:sz w:val="24"/>
            <w:szCs w:val="24"/>
          </w:rPr>
          <w:instrText>PAGE   \* MERGEFORMAT</w:instrText>
        </w:r>
        <w:r w:rsidRPr="00FE709C">
          <w:rPr>
            <w:sz w:val="24"/>
            <w:szCs w:val="24"/>
          </w:rPr>
          <w:fldChar w:fldCharType="separate"/>
        </w:r>
        <w:r w:rsidR="00E930BA">
          <w:rPr>
            <w:noProof/>
            <w:sz w:val="24"/>
            <w:szCs w:val="24"/>
          </w:rPr>
          <w:t>2</w:t>
        </w:r>
        <w:r w:rsidRPr="00FE709C">
          <w:rPr>
            <w:sz w:val="24"/>
            <w:szCs w:val="24"/>
          </w:rPr>
          <w:fldChar w:fldCharType="end"/>
        </w:r>
      </w:p>
    </w:sdtContent>
  </w:sdt>
  <w:p w14:paraId="549784C1" w14:textId="77777777" w:rsidR="009679B8" w:rsidRDefault="009679B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7590" w14:textId="28BF092C" w:rsidR="00895EFD" w:rsidRDefault="00895EFD" w:rsidP="00895EFD">
    <w:pPr>
      <w:spacing w:after="0" w:line="240" w:lineRule="auto"/>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30B"/>
    <w:multiLevelType w:val="multilevel"/>
    <w:tmpl w:val="D04C6D42"/>
    <w:lvl w:ilvl="0">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5310D"/>
    <w:multiLevelType w:val="multilevel"/>
    <w:tmpl w:val="FB5EE0BA"/>
    <w:lvl w:ilvl="0">
      <w:start w:val="8"/>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B37A6"/>
    <w:multiLevelType w:val="multilevel"/>
    <w:tmpl w:val="42369F30"/>
    <w:lvl w:ilvl="0">
      <w:start w:val="2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0416B"/>
    <w:multiLevelType w:val="multilevel"/>
    <w:tmpl w:val="5608E10E"/>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FC492A"/>
    <w:multiLevelType w:val="hybridMultilevel"/>
    <w:tmpl w:val="F37A456C"/>
    <w:lvl w:ilvl="0" w:tplc="B19EABB8">
      <w:start w:val="2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DCBF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4A1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22B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F27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CF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8F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63B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4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487606"/>
    <w:multiLevelType w:val="multilevel"/>
    <w:tmpl w:val="40FC71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48107B"/>
    <w:multiLevelType w:val="multilevel"/>
    <w:tmpl w:val="D472A800"/>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1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F356C3"/>
    <w:multiLevelType w:val="hybridMultilevel"/>
    <w:tmpl w:val="85C45A6C"/>
    <w:lvl w:ilvl="0" w:tplc="0426000F">
      <w:start w:val="1"/>
      <w:numFmt w:val="decimal"/>
      <w:lvlText w:val="%1."/>
      <w:lvlJc w:val="left"/>
      <w:pPr>
        <w:ind w:left="1430" w:hanging="360"/>
      </w:pPr>
    </w:lvl>
    <w:lvl w:ilvl="1" w:tplc="04260019">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8" w15:restartNumberingAfterBreak="0">
    <w:nsid w:val="3CB061F2"/>
    <w:multiLevelType w:val="multilevel"/>
    <w:tmpl w:val="73449240"/>
    <w:lvl w:ilvl="0">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B85574"/>
    <w:multiLevelType w:val="multilevel"/>
    <w:tmpl w:val="0130E9B2"/>
    <w:lvl w:ilvl="0">
      <w:start w:val="1"/>
      <w:numFmt w:val="decimal"/>
      <w:lvlText w:val="%1."/>
      <w:lvlJc w:val="left"/>
      <w:pPr>
        <w:ind w:left="360" w:hanging="360"/>
      </w:pPr>
      <w:rPr>
        <w:rFonts w:hint="default"/>
        <w:b w:val="0"/>
        <w:sz w:val="24"/>
        <w:szCs w:val="24"/>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475E2E8E"/>
    <w:multiLevelType w:val="hybridMultilevel"/>
    <w:tmpl w:val="C7F20D3A"/>
    <w:lvl w:ilvl="0" w:tplc="ABDA7192">
      <w:start w:val="1"/>
      <w:numFmt w:val="decimal"/>
      <w:lvlText w:val="%1)"/>
      <w:lvlJc w:val="left"/>
      <w:pPr>
        <w:ind w:left="1069" w:hanging="360"/>
      </w:pPr>
      <w:rPr>
        <w:b w:val="0"/>
      </w:rPr>
    </w:lvl>
    <w:lvl w:ilvl="1" w:tplc="5DEC94FC">
      <w:start w:val="1"/>
      <w:numFmt w:val="lowerLetter"/>
      <w:lvlText w:val="%2."/>
      <w:lvlJc w:val="left"/>
      <w:pPr>
        <w:ind w:left="1789" w:hanging="360"/>
      </w:pPr>
    </w:lvl>
    <w:lvl w:ilvl="2" w:tplc="EE9EB252">
      <w:start w:val="1"/>
      <w:numFmt w:val="lowerRoman"/>
      <w:lvlText w:val="%3."/>
      <w:lvlJc w:val="right"/>
      <w:pPr>
        <w:ind w:left="2509" w:hanging="180"/>
      </w:pPr>
    </w:lvl>
    <w:lvl w:ilvl="3" w:tplc="A2CCFC90">
      <w:start w:val="1"/>
      <w:numFmt w:val="decimal"/>
      <w:lvlText w:val="%4."/>
      <w:lvlJc w:val="left"/>
      <w:pPr>
        <w:ind w:left="3229" w:hanging="360"/>
      </w:pPr>
    </w:lvl>
    <w:lvl w:ilvl="4" w:tplc="A90493F8">
      <w:start w:val="1"/>
      <w:numFmt w:val="lowerLetter"/>
      <w:lvlText w:val="%5."/>
      <w:lvlJc w:val="left"/>
      <w:pPr>
        <w:ind w:left="3949" w:hanging="360"/>
      </w:pPr>
    </w:lvl>
    <w:lvl w:ilvl="5" w:tplc="287CA708">
      <w:start w:val="1"/>
      <w:numFmt w:val="lowerRoman"/>
      <w:lvlText w:val="%6."/>
      <w:lvlJc w:val="right"/>
      <w:pPr>
        <w:ind w:left="4669" w:hanging="180"/>
      </w:pPr>
    </w:lvl>
    <w:lvl w:ilvl="6" w:tplc="4FEEF3B0">
      <w:start w:val="1"/>
      <w:numFmt w:val="decimal"/>
      <w:lvlText w:val="%7."/>
      <w:lvlJc w:val="left"/>
      <w:pPr>
        <w:ind w:left="5389" w:hanging="360"/>
      </w:pPr>
    </w:lvl>
    <w:lvl w:ilvl="7" w:tplc="5ECADEAC">
      <w:start w:val="1"/>
      <w:numFmt w:val="lowerLetter"/>
      <w:lvlText w:val="%8."/>
      <w:lvlJc w:val="left"/>
      <w:pPr>
        <w:ind w:left="6109" w:hanging="360"/>
      </w:pPr>
    </w:lvl>
    <w:lvl w:ilvl="8" w:tplc="04DE344C">
      <w:start w:val="1"/>
      <w:numFmt w:val="lowerRoman"/>
      <w:lvlText w:val="%9."/>
      <w:lvlJc w:val="right"/>
      <w:pPr>
        <w:ind w:left="6829" w:hanging="180"/>
      </w:pPr>
    </w:lvl>
  </w:abstractNum>
  <w:abstractNum w:abstractNumId="11" w15:restartNumberingAfterBreak="0">
    <w:nsid w:val="4AF97187"/>
    <w:multiLevelType w:val="multilevel"/>
    <w:tmpl w:val="4DAAC87E"/>
    <w:lvl w:ilvl="0">
      <w:start w:val="25"/>
      <w:numFmt w:val="decimal"/>
      <w:lvlText w:val="%1."/>
      <w:lvlJc w:val="left"/>
      <w:pPr>
        <w:ind w:left="480" w:hanging="480"/>
      </w:pPr>
      <w:rPr>
        <w:rFonts w:hint="default"/>
      </w:rPr>
    </w:lvl>
    <w:lvl w:ilvl="1">
      <w:start w:val="1"/>
      <w:numFmt w:val="decimal"/>
      <w:lvlText w:val="%1.%2."/>
      <w:lvlJc w:val="left"/>
      <w:pPr>
        <w:ind w:left="490" w:hanging="48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15:restartNumberingAfterBreak="0">
    <w:nsid w:val="4BE2637C"/>
    <w:multiLevelType w:val="multilevel"/>
    <w:tmpl w:val="5608E10E"/>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F03445"/>
    <w:multiLevelType w:val="hybridMultilevel"/>
    <w:tmpl w:val="DC625230"/>
    <w:lvl w:ilvl="0" w:tplc="8132D2A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EFB4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A1AE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055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AED8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4F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A882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639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E8E9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A4598A"/>
    <w:multiLevelType w:val="hybridMultilevel"/>
    <w:tmpl w:val="BDEA49CA"/>
    <w:lvl w:ilvl="0" w:tplc="44D882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CA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E5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888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F8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8E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22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20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04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844C72"/>
    <w:multiLevelType w:val="multilevel"/>
    <w:tmpl w:val="DBD28F68"/>
    <w:lvl w:ilvl="0">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BC41FF"/>
    <w:multiLevelType w:val="multilevel"/>
    <w:tmpl w:val="3B3E2B08"/>
    <w:lvl w:ilvl="0">
      <w:start w:val="1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5"/>
  </w:num>
  <w:num w:numId="3">
    <w:abstractNumId w:val="3"/>
  </w:num>
  <w:num w:numId="4">
    <w:abstractNumId w:val="8"/>
  </w:num>
  <w:num w:numId="5">
    <w:abstractNumId w:val="1"/>
  </w:num>
  <w:num w:numId="6">
    <w:abstractNumId w:val="0"/>
  </w:num>
  <w:num w:numId="7">
    <w:abstractNumId w:val="16"/>
  </w:num>
  <w:num w:numId="8">
    <w:abstractNumId w:val="4"/>
  </w:num>
  <w:num w:numId="9">
    <w:abstractNumId w:val="2"/>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1"/>
  </w:num>
  <w:num w:numId="15">
    <w:abstractNumId w:val="5"/>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B5"/>
    <w:rsid w:val="000001DD"/>
    <w:rsid w:val="00000453"/>
    <w:rsid w:val="00027A82"/>
    <w:rsid w:val="00031D88"/>
    <w:rsid w:val="00054D8D"/>
    <w:rsid w:val="00077E6E"/>
    <w:rsid w:val="00086A55"/>
    <w:rsid w:val="000934E2"/>
    <w:rsid w:val="00093824"/>
    <w:rsid w:val="000A097C"/>
    <w:rsid w:val="000D06FE"/>
    <w:rsid w:val="000E2C65"/>
    <w:rsid w:val="000E2DDC"/>
    <w:rsid w:val="000F61C9"/>
    <w:rsid w:val="001150A8"/>
    <w:rsid w:val="00130C74"/>
    <w:rsid w:val="00135307"/>
    <w:rsid w:val="001745DE"/>
    <w:rsid w:val="001917AD"/>
    <w:rsid w:val="001A59EA"/>
    <w:rsid w:val="001B1D4C"/>
    <w:rsid w:val="001D2C04"/>
    <w:rsid w:val="001D3ECE"/>
    <w:rsid w:val="001D46E8"/>
    <w:rsid w:val="001F2DDF"/>
    <w:rsid w:val="001F38C3"/>
    <w:rsid w:val="00200B3C"/>
    <w:rsid w:val="00206F33"/>
    <w:rsid w:val="00234CB3"/>
    <w:rsid w:val="00234E83"/>
    <w:rsid w:val="00242DC6"/>
    <w:rsid w:val="00251417"/>
    <w:rsid w:val="00260397"/>
    <w:rsid w:val="002737C4"/>
    <w:rsid w:val="00286853"/>
    <w:rsid w:val="002922FA"/>
    <w:rsid w:val="00292C18"/>
    <w:rsid w:val="00293D30"/>
    <w:rsid w:val="002A4FDE"/>
    <w:rsid w:val="002C3427"/>
    <w:rsid w:val="002D1F7F"/>
    <w:rsid w:val="002F01F9"/>
    <w:rsid w:val="002F1094"/>
    <w:rsid w:val="002F7483"/>
    <w:rsid w:val="003109C8"/>
    <w:rsid w:val="00324217"/>
    <w:rsid w:val="00347E5E"/>
    <w:rsid w:val="0036403D"/>
    <w:rsid w:val="00367B9F"/>
    <w:rsid w:val="003C2123"/>
    <w:rsid w:val="003C311E"/>
    <w:rsid w:val="003D3B59"/>
    <w:rsid w:val="003D3DFB"/>
    <w:rsid w:val="003E5B57"/>
    <w:rsid w:val="003F6879"/>
    <w:rsid w:val="0046045F"/>
    <w:rsid w:val="00465D5F"/>
    <w:rsid w:val="00491BFD"/>
    <w:rsid w:val="004B7242"/>
    <w:rsid w:val="004C6ABC"/>
    <w:rsid w:val="004D5CA2"/>
    <w:rsid w:val="004D6E0A"/>
    <w:rsid w:val="004E2DEE"/>
    <w:rsid w:val="004F511B"/>
    <w:rsid w:val="0050378D"/>
    <w:rsid w:val="0051357A"/>
    <w:rsid w:val="00526DD9"/>
    <w:rsid w:val="00532F97"/>
    <w:rsid w:val="005357F0"/>
    <w:rsid w:val="005523BF"/>
    <w:rsid w:val="005714E5"/>
    <w:rsid w:val="00574234"/>
    <w:rsid w:val="00584EE7"/>
    <w:rsid w:val="005A1F0E"/>
    <w:rsid w:val="005A41CB"/>
    <w:rsid w:val="005A4370"/>
    <w:rsid w:val="005A7C30"/>
    <w:rsid w:val="005B432D"/>
    <w:rsid w:val="005C1D4D"/>
    <w:rsid w:val="005C414A"/>
    <w:rsid w:val="005D0E25"/>
    <w:rsid w:val="005E71C0"/>
    <w:rsid w:val="005F200B"/>
    <w:rsid w:val="005F4C2C"/>
    <w:rsid w:val="005F60D0"/>
    <w:rsid w:val="006056AC"/>
    <w:rsid w:val="00612BE3"/>
    <w:rsid w:val="00633C84"/>
    <w:rsid w:val="00636A56"/>
    <w:rsid w:val="006648B4"/>
    <w:rsid w:val="00677F02"/>
    <w:rsid w:val="0068082D"/>
    <w:rsid w:val="00684982"/>
    <w:rsid w:val="0069737C"/>
    <w:rsid w:val="006B50ED"/>
    <w:rsid w:val="006C088A"/>
    <w:rsid w:val="006D7293"/>
    <w:rsid w:val="006E509B"/>
    <w:rsid w:val="006E6F9D"/>
    <w:rsid w:val="00732D88"/>
    <w:rsid w:val="007547AB"/>
    <w:rsid w:val="00762F9A"/>
    <w:rsid w:val="00773861"/>
    <w:rsid w:val="007B25C7"/>
    <w:rsid w:val="007B3BBE"/>
    <w:rsid w:val="007D3739"/>
    <w:rsid w:val="007D5F9F"/>
    <w:rsid w:val="007D72A4"/>
    <w:rsid w:val="007E05DA"/>
    <w:rsid w:val="007E2FE4"/>
    <w:rsid w:val="00803B92"/>
    <w:rsid w:val="00825E8B"/>
    <w:rsid w:val="00836F15"/>
    <w:rsid w:val="008449A5"/>
    <w:rsid w:val="00844AAC"/>
    <w:rsid w:val="008520F8"/>
    <w:rsid w:val="00857C04"/>
    <w:rsid w:val="0087295E"/>
    <w:rsid w:val="008841DB"/>
    <w:rsid w:val="008930CB"/>
    <w:rsid w:val="00895EFD"/>
    <w:rsid w:val="00896AAA"/>
    <w:rsid w:val="008B0615"/>
    <w:rsid w:val="008D65A6"/>
    <w:rsid w:val="008E51CE"/>
    <w:rsid w:val="008F270B"/>
    <w:rsid w:val="008F4817"/>
    <w:rsid w:val="00903D91"/>
    <w:rsid w:val="00916CDE"/>
    <w:rsid w:val="0093503A"/>
    <w:rsid w:val="00935379"/>
    <w:rsid w:val="009473CB"/>
    <w:rsid w:val="00953D39"/>
    <w:rsid w:val="009679B8"/>
    <w:rsid w:val="009751BD"/>
    <w:rsid w:val="00981659"/>
    <w:rsid w:val="0098250E"/>
    <w:rsid w:val="00995513"/>
    <w:rsid w:val="009A16FC"/>
    <w:rsid w:val="009A2F1E"/>
    <w:rsid w:val="009B0563"/>
    <w:rsid w:val="009B1861"/>
    <w:rsid w:val="009B6A5D"/>
    <w:rsid w:val="009B79A9"/>
    <w:rsid w:val="009D5A62"/>
    <w:rsid w:val="009F306A"/>
    <w:rsid w:val="00A00E64"/>
    <w:rsid w:val="00A022BC"/>
    <w:rsid w:val="00A37036"/>
    <w:rsid w:val="00A806B2"/>
    <w:rsid w:val="00A9234E"/>
    <w:rsid w:val="00AA6DB7"/>
    <w:rsid w:val="00AB70B2"/>
    <w:rsid w:val="00AC4CE2"/>
    <w:rsid w:val="00AD272B"/>
    <w:rsid w:val="00AE4FF6"/>
    <w:rsid w:val="00B070CB"/>
    <w:rsid w:val="00B259A4"/>
    <w:rsid w:val="00B26DE7"/>
    <w:rsid w:val="00B305FB"/>
    <w:rsid w:val="00B32A38"/>
    <w:rsid w:val="00B45CA9"/>
    <w:rsid w:val="00B66A46"/>
    <w:rsid w:val="00B70B0C"/>
    <w:rsid w:val="00B8439F"/>
    <w:rsid w:val="00BA7ECB"/>
    <w:rsid w:val="00BC1CEF"/>
    <w:rsid w:val="00BD62B5"/>
    <w:rsid w:val="00BE2F2B"/>
    <w:rsid w:val="00C043AB"/>
    <w:rsid w:val="00C12837"/>
    <w:rsid w:val="00C223D3"/>
    <w:rsid w:val="00C35A21"/>
    <w:rsid w:val="00C408A6"/>
    <w:rsid w:val="00C42FC1"/>
    <w:rsid w:val="00C52504"/>
    <w:rsid w:val="00C62F5D"/>
    <w:rsid w:val="00CC091C"/>
    <w:rsid w:val="00CC1B52"/>
    <w:rsid w:val="00CC552C"/>
    <w:rsid w:val="00CD6F8D"/>
    <w:rsid w:val="00CD731A"/>
    <w:rsid w:val="00D23548"/>
    <w:rsid w:val="00D24130"/>
    <w:rsid w:val="00D50356"/>
    <w:rsid w:val="00D51014"/>
    <w:rsid w:val="00D81DE8"/>
    <w:rsid w:val="00DA1A72"/>
    <w:rsid w:val="00DB10A3"/>
    <w:rsid w:val="00DB39E8"/>
    <w:rsid w:val="00DB6357"/>
    <w:rsid w:val="00DC38A6"/>
    <w:rsid w:val="00DC3D74"/>
    <w:rsid w:val="00DC5796"/>
    <w:rsid w:val="00DD0006"/>
    <w:rsid w:val="00DD31C5"/>
    <w:rsid w:val="00DE3B0D"/>
    <w:rsid w:val="00E01D16"/>
    <w:rsid w:val="00E037CB"/>
    <w:rsid w:val="00E06A4E"/>
    <w:rsid w:val="00E13412"/>
    <w:rsid w:val="00E2206E"/>
    <w:rsid w:val="00E2500E"/>
    <w:rsid w:val="00E34E3A"/>
    <w:rsid w:val="00E507F7"/>
    <w:rsid w:val="00E52499"/>
    <w:rsid w:val="00E72DCD"/>
    <w:rsid w:val="00E930BA"/>
    <w:rsid w:val="00E94708"/>
    <w:rsid w:val="00E97C31"/>
    <w:rsid w:val="00EA1489"/>
    <w:rsid w:val="00EA19E4"/>
    <w:rsid w:val="00EC281C"/>
    <w:rsid w:val="00EC48E6"/>
    <w:rsid w:val="00EC6D27"/>
    <w:rsid w:val="00EF71BD"/>
    <w:rsid w:val="00F13EDC"/>
    <w:rsid w:val="00F22FD1"/>
    <w:rsid w:val="00F247C5"/>
    <w:rsid w:val="00F26A63"/>
    <w:rsid w:val="00F31ECA"/>
    <w:rsid w:val="00F3272C"/>
    <w:rsid w:val="00F37D9A"/>
    <w:rsid w:val="00F508F9"/>
    <w:rsid w:val="00F56693"/>
    <w:rsid w:val="00F72064"/>
    <w:rsid w:val="00FB2D1D"/>
    <w:rsid w:val="00FB4FB5"/>
    <w:rsid w:val="00FB7EDD"/>
    <w:rsid w:val="00FC125A"/>
    <w:rsid w:val="00FC294E"/>
    <w:rsid w:val="00FD1646"/>
    <w:rsid w:val="00FE39EB"/>
    <w:rsid w:val="00FE709C"/>
    <w:rsid w:val="00FF5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65DFE"/>
  <w15:docId w15:val="{7F8B8369-0374-4CE1-BCCF-C634108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1ECA"/>
    <w:pPr>
      <w:spacing w:after="9" w:line="268" w:lineRule="auto"/>
      <w:ind w:left="10" w:right="112" w:hanging="10"/>
      <w:jc w:val="both"/>
    </w:pPr>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Virsraksts2">
    <w:name w:val="heading 2"/>
    <w:basedOn w:val="Parasts"/>
    <w:next w:val="Parasts"/>
    <w:link w:val="Virsraksts2Rakstz"/>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link w:val="Virsraksts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B32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2A38"/>
    <w:rPr>
      <w:rFonts w:ascii="Tahoma" w:eastAsia="Times New Roman" w:hAnsi="Tahoma" w:cs="Tahoma"/>
      <w:color w:val="000000"/>
      <w:sz w:val="16"/>
      <w:szCs w:val="16"/>
    </w:rPr>
  </w:style>
  <w:style w:type="character" w:customStyle="1" w:styleId="Virsraksts2Rakstz">
    <w:name w:val="Virsraksts 2 Rakstz."/>
    <w:basedOn w:val="Noklusjumarindkopasfonts"/>
    <w:link w:val="Virsraksts2"/>
    <w:uiPriority w:val="9"/>
    <w:semiHidden/>
    <w:rsid w:val="00A806B2"/>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1F2DDF"/>
    <w:rPr>
      <w:color w:val="0563C1" w:themeColor="hyperlink"/>
      <w:u w:val="single"/>
    </w:rPr>
  </w:style>
  <w:style w:type="paragraph" w:styleId="Sarakstarindkopa">
    <w:name w:val="List Paragraph"/>
    <w:basedOn w:val="Parasts"/>
    <w:uiPriority w:val="34"/>
    <w:qFormat/>
    <w:rsid w:val="0098250E"/>
    <w:pPr>
      <w:ind w:left="720"/>
      <w:contextualSpacing/>
    </w:pPr>
  </w:style>
  <w:style w:type="paragraph" w:styleId="Nosaukums">
    <w:name w:val="Title"/>
    <w:basedOn w:val="Parasts"/>
    <w:link w:val="NosaukumsRakstz"/>
    <w:qFormat/>
    <w:rsid w:val="0087295E"/>
    <w:pPr>
      <w:spacing w:after="0" w:line="240" w:lineRule="auto"/>
      <w:ind w:left="0" w:right="0" w:firstLine="0"/>
      <w:jc w:val="center"/>
    </w:pPr>
    <w:rPr>
      <w:b/>
      <w:bCs/>
      <w:color w:val="auto"/>
      <w:sz w:val="24"/>
      <w:szCs w:val="24"/>
      <w:lang w:val="en-GB" w:eastAsia="x-none"/>
    </w:rPr>
  </w:style>
  <w:style w:type="character" w:customStyle="1" w:styleId="NosaukumsRakstz">
    <w:name w:val="Nosaukums Rakstz."/>
    <w:basedOn w:val="Noklusjumarindkopasfonts"/>
    <w:link w:val="Nosaukums"/>
    <w:rsid w:val="0087295E"/>
    <w:rPr>
      <w:rFonts w:ascii="Times New Roman" w:eastAsia="Times New Roman" w:hAnsi="Times New Roman" w:cs="Times New Roman"/>
      <w:b/>
      <w:bCs/>
      <w:sz w:val="24"/>
      <w:szCs w:val="24"/>
      <w:lang w:val="en-GB" w:eastAsia="x-none"/>
    </w:rPr>
  </w:style>
  <w:style w:type="character" w:styleId="Komentraatsauce">
    <w:name w:val="annotation reference"/>
    <w:basedOn w:val="Noklusjumarindkopasfonts"/>
    <w:uiPriority w:val="99"/>
    <w:semiHidden/>
    <w:unhideWhenUsed/>
    <w:rsid w:val="00BC1CEF"/>
    <w:rPr>
      <w:sz w:val="16"/>
      <w:szCs w:val="16"/>
    </w:rPr>
  </w:style>
  <w:style w:type="paragraph" w:styleId="Komentrateksts">
    <w:name w:val="annotation text"/>
    <w:basedOn w:val="Parasts"/>
    <w:link w:val="KomentratekstsRakstz"/>
    <w:uiPriority w:val="99"/>
    <w:semiHidden/>
    <w:unhideWhenUsed/>
    <w:rsid w:val="00BC1C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1CEF"/>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BC1CEF"/>
    <w:rPr>
      <w:b/>
      <w:bCs/>
    </w:rPr>
  </w:style>
  <w:style w:type="character" w:customStyle="1" w:styleId="KomentratmaRakstz">
    <w:name w:val="Komentāra tēma Rakstz."/>
    <w:basedOn w:val="KomentratekstsRakstz"/>
    <w:link w:val="Komentratma"/>
    <w:uiPriority w:val="99"/>
    <w:semiHidden/>
    <w:rsid w:val="00BC1CEF"/>
    <w:rPr>
      <w:rFonts w:ascii="Times New Roman" w:eastAsia="Times New Roman" w:hAnsi="Times New Roman" w:cs="Times New Roman"/>
      <w:b/>
      <w:bCs/>
      <w:color w:val="000000"/>
      <w:sz w:val="20"/>
      <w:szCs w:val="20"/>
    </w:rPr>
  </w:style>
  <w:style w:type="paragraph" w:styleId="Paraststmeklis">
    <w:name w:val="Normal (Web)"/>
    <w:basedOn w:val="Parasts"/>
    <w:uiPriority w:val="99"/>
    <w:unhideWhenUsed/>
    <w:rsid w:val="003C2123"/>
    <w:pPr>
      <w:spacing w:before="100" w:beforeAutospacing="1" w:after="100" w:afterAutospacing="1" w:line="240" w:lineRule="auto"/>
      <w:ind w:left="0" w:right="0" w:firstLine="0"/>
      <w:jc w:val="left"/>
    </w:pPr>
    <w:rPr>
      <w:color w:val="auto"/>
      <w:sz w:val="24"/>
      <w:szCs w:val="24"/>
    </w:rPr>
  </w:style>
  <w:style w:type="paragraph" w:styleId="Galvene">
    <w:name w:val="header"/>
    <w:basedOn w:val="Parasts"/>
    <w:link w:val="GalveneRakstz"/>
    <w:uiPriority w:val="99"/>
    <w:unhideWhenUsed/>
    <w:rsid w:val="009679B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679B8"/>
    <w:rPr>
      <w:rFonts w:ascii="Times New Roman" w:eastAsia="Times New Roman" w:hAnsi="Times New Roman" w:cs="Times New Roman"/>
      <w:color w:val="000000"/>
    </w:rPr>
  </w:style>
  <w:style w:type="paragraph" w:styleId="Kjene">
    <w:name w:val="footer"/>
    <w:basedOn w:val="Parasts"/>
    <w:link w:val="KjeneRakstz"/>
    <w:uiPriority w:val="99"/>
    <w:unhideWhenUsed/>
    <w:rsid w:val="009679B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79B8"/>
    <w:rPr>
      <w:rFonts w:ascii="Times New Roman" w:eastAsia="Times New Roman" w:hAnsi="Times New Roman" w:cs="Times New Roman"/>
      <w:color w:val="000000"/>
    </w:rPr>
  </w:style>
  <w:style w:type="paragraph" w:styleId="Prskatjums">
    <w:name w:val="Revision"/>
    <w:hidden/>
    <w:uiPriority w:val="99"/>
    <w:semiHidden/>
    <w:rsid w:val="000E2C65"/>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420">
      <w:bodyDiv w:val="1"/>
      <w:marLeft w:val="0"/>
      <w:marRight w:val="0"/>
      <w:marTop w:val="0"/>
      <w:marBottom w:val="0"/>
      <w:divBdr>
        <w:top w:val="none" w:sz="0" w:space="0" w:color="auto"/>
        <w:left w:val="none" w:sz="0" w:space="0" w:color="auto"/>
        <w:bottom w:val="none" w:sz="0" w:space="0" w:color="auto"/>
        <w:right w:val="none" w:sz="0" w:space="0" w:color="auto"/>
      </w:divBdr>
    </w:div>
    <w:div w:id="860821900">
      <w:bodyDiv w:val="1"/>
      <w:marLeft w:val="0"/>
      <w:marRight w:val="0"/>
      <w:marTop w:val="0"/>
      <w:marBottom w:val="0"/>
      <w:divBdr>
        <w:top w:val="none" w:sz="0" w:space="0" w:color="auto"/>
        <w:left w:val="none" w:sz="0" w:space="0" w:color="auto"/>
        <w:bottom w:val="none" w:sz="0" w:space="0" w:color="auto"/>
        <w:right w:val="none" w:sz="0" w:space="0" w:color="auto"/>
      </w:divBdr>
    </w:div>
    <w:div w:id="1118841117">
      <w:bodyDiv w:val="1"/>
      <w:marLeft w:val="0"/>
      <w:marRight w:val="0"/>
      <w:marTop w:val="0"/>
      <w:marBottom w:val="0"/>
      <w:divBdr>
        <w:top w:val="none" w:sz="0" w:space="0" w:color="auto"/>
        <w:left w:val="none" w:sz="0" w:space="0" w:color="auto"/>
        <w:bottom w:val="none" w:sz="0" w:space="0" w:color="auto"/>
        <w:right w:val="none" w:sz="0" w:space="0" w:color="auto"/>
      </w:divBdr>
    </w:div>
    <w:div w:id="1343584701">
      <w:bodyDiv w:val="1"/>
      <w:marLeft w:val="0"/>
      <w:marRight w:val="0"/>
      <w:marTop w:val="0"/>
      <w:marBottom w:val="0"/>
      <w:divBdr>
        <w:top w:val="none" w:sz="0" w:space="0" w:color="auto"/>
        <w:left w:val="none" w:sz="0" w:space="0" w:color="auto"/>
        <w:bottom w:val="none" w:sz="0" w:space="0" w:color="auto"/>
        <w:right w:val="none" w:sz="0" w:space="0" w:color="auto"/>
      </w:divBdr>
    </w:div>
    <w:div w:id="1352103869">
      <w:bodyDiv w:val="1"/>
      <w:marLeft w:val="0"/>
      <w:marRight w:val="0"/>
      <w:marTop w:val="0"/>
      <w:marBottom w:val="0"/>
      <w:divBdr>
        <w:top w:val="none" w:sz="0" w:space="0" w:color="auto"/>
        <w:left w:val="none" w:sz="0" w:space="0" w:color="auto"/>
        <w:bottom w:val="none" w:sz="0" w:space="0" w:color="auto"/>
        <w:right w:val="none" w:sz="0" w:space="0" w:color="auto"/>
      </w:divBdr>
    </w:div>
    <w:div w:id="1352300026">
      <w:bodyDiv w:val="1"/>
      <w:marLeft w:val="0"/>
      <w:marRight w:val="0"/>
      <w:marTop w:val="0"/>
      <w:marBottom w:val="0"/>
      <w:divBdr>
        <w:top w:val="none" w:sz="0" w:space="0" w:color="auto"/>
        <w:left w:val="none" w:sz="0" w:space="0" w:color="auto"/>
        <w:bottom w:val="none" w:sz="0" w:space="0" w:color="auto"/>
        <w:right w:val="none" w:sz="0" w:space="0" w:color="auto"/>
      </w:divBdr>
    </w:div>
    <w:div w:id="1774856045">
      <w:bodyDiv w:val="1"/>
      <w:marLeft w:val="0"/>
      <w:marRight w:val="0"/>
      <w:marTop w:val="0"/>
      <w:marBottom w:val="0"/>
      <w:divBdr>
        <w:top w:val="none" w:sz="0" w:space="0" w:color="auto"/>
        <w:left w:val="none" w:sz="0" w:space="0" w:color="auto"/>
        <w:bottom w:val="none" w:sz="0" w:space="0" w:color="auto"/>
        <w:right w:val="none" w:sz="0" w:space="0" w:color="auto"/>
      </w:divBdr>
    </w:div>
    <w:div w:id="21465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DF8C-5A4D-40C1-A935-80370799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2701</Words>
  <Characters>1541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Galina GS. Susinina</dc:creator>
  <cp:lastModifiedBy>Dace Tauriņa</cp:lastModifiedBy>
  <cp:revision>4</cp:revision>
  <cp:lastPrinted>2021-03-26T13:25:00Z</cp:lastPrinted>
  <dcterms:created xsi:type="dcterms:W3CDTF">2024-02-09T10:25:00Z</dcterms:created>
  <dcterms:modified xsi:type="dcterms:W3CDTF">2024-02-13T14:47:00Z</dcterms:modified>
</cp:coreProperties>
</file>